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892"/>
        <w:gridCol w:w="1170"/>
      </w:tblGrid>
      <w:tr w:rsidR="00481B08" w:rsidTr="00481B08">
        <w:tc>
          <w:tcPr>
            <w:tcW w:w="8217" w:type="dxa"/>
            <w:vMerge w:val="restart"/>
          </w:tcPr>
          <w:p w:rsidR="00481B08" w:rsidRDefault="00481B08">
            <w:r w:rsidRPr="00481B08">
              <w:t>J'ai besoin de mettre en place un système de rédaction de texte avec compteur de lettres, de mots, de mots dans des paragraphes.</w:t>
            </w:r>
          </w:p>
        </w:tc>
        <w:tc>
          <w:tcPr>
            <w:tcW w:w="845" w:type="dxa"/>
          </w:tcPr>
          <w:p w:rsidR="00481B08" w:rsidRDefault="00481B08" w:rsidP="00481B08">
            <w:pPr>
              <w:jc w:val="center"/>
            </w:pPr>
            <w:r w:rsidRPr="00F155FF">
              <w:rPr>
                <w:color w:val="808080" w:themeColor="background1" w:themeShade="80"/>
              </w:rPr>
              <w:t>Caractères</w:t>
            </w:r>
          </w:p>
        </w:tc>
      </w:tr>
      <w:tr w:rsidR="00481B08" w:rsidTr="00481B08">
        <w:tc>
          <w:tcPr>
            <w:tcW w:w="8217" w:type="dxa"/>
            <w:vMerge/>
          </w:tcPr>
          <w:p w:rsidR="00481B08" w:rsidRDefault="00481B08"/>
        </w:tc>
        <w:tc>
          <w:tcPr>
            <w:tcW w:w="845" w:type="dxa"/>
          </w:tcPr>
          <w:p w:rsidR="00481B08" w:rsidRDefault="00F155FF" w:rsidP="00481B08">
            <w:pPr>
              <w:jc w:val="center"/>
            </w:pPr>
            <w:r>
              <w:t>102</w:t>
            </w:r>
          </w:p>
        </w:tc>
      </w:tr>
      <w:tr w:rsidR="00481B08" w:rsidTr="00481B08">
        <w:tc>
          <w:tcPr>
            <w:tcW w:w="8217" w:type="dxa"/>
            <w:vMerge/>
          </w:tcPr>
          <w:p w:rsidR="00481B08" w:rsidRDefault="00481B08"/>
        </w:tc>
        <w:tc>
          <w:tcPr>
            <w:tcW w:w="845" w:type="dxa"/>
          </w:tcPr>
          <w:p w:rsidR="00481B08" w:rsidRDefault="00481B08" w:rsidP="00481B08">
            <w:pPr>
              <w:jc w:val="center"/>
            </w:pPr>
            <w:r w:rsidRPr="00F155FF">
              <w:rPr>
                <w:color w:val="808080" w:themeColor="background1" w:themeShade="80"/>
              </w:rPr>
              <w:t>Mots</w:t>
            </w:r>
          </w:p>
        </w:tc>
      </w:tr>
      <w:tr w:rsidR="00481B08" w:rsidTr="00481B08">
        <w:tc>
          <w:tcPr>
            <w:tcW w:w="8217" w:type="dxa"/>
            <w:vMerge/>
          </w:tcPr>
          <w:p w:rsidR="00481B08" w:rsidRDefault="00481B08"/>
        </w:tc>
        <w:tc>
          <w:tcPr>
            <w:tcW w:w="845" w:type="dxa"/>
          </w:tcPr>
          <w:p w:rsidR="00481B08" w:rsidRDefault="00F155FF" w:rsidP="00481B08">
            <w:pPr>
              <w:jc w:val="center"/>
            </w:pPr>
            <w:r>
              <w:t>24</w:t>
            </w:r>
          </w:p>
        </w:tc>
      </w:tr>
    </w:tbl>
    <w:p w:rsidR="005C5AC1" w:rsidRDefault="005C5AC1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892"/>
        <w:gridCol w:w="1170"/>
      </w:tblGrid>
      <w:tr w:rsidR="00481B08" w:rsidTr="00481B08">
        <w:tc>
          <w:tcPr>
            <w:tcW w:w="8217" w:type="dxa"/>
            <w:vMerge w:val="restart"/>
          </w:tcPr>
          <w:p w:rsidR="00481B08" w:rsidRDefault="00481B08" w:rsidP="00481B08">
            <w:r w:rsidRPr="00481B08">
              <w:t>J'ai plusieurs choses, mais aucunes ne convient.</w:t>
            </w:r>
          </w:p>
          <w:p w:rsidR="0034015E" w:rsidRDefault="0034015E" w:rsidP="00481B08"/>
        </w:tc>
        <w:tc>
          <w:tcPr>
            <w:tcW w:w="845" w:type="dxa"/>
          </w:tcPr>
          <w:p w:rsidR="00481B08" w:rsidRDefault="00481B08" w:rsidP="00481B08">
            <w:pPr>
              <w:jc w:val="center"/>
            </w:pPr>
            <w:r w:rsidRPr="00002649">
              <w:rPr>
                <w:color w:val="808080" w:themeColor="background1" w:themeShade="80"/>
              </w:rPr>
              <w:t>Caractères</w:t>
            </w:r>
          </w:p>
        </w:tc>
      </w:tr>
      <w:tr w:rsidR="00481B08" w:rsidTr="00481B08">
        <w:tc>
          <w:tcPr>
            <w:tcW w:w="8217" w:type="dxa"/>
            <w:vMerge/>
          </w:tcPr>
          <w:p w:rsidR="00481B08" w:rsidRDefault="00481B08" w:rsidP="00481B08"/>
        </w:tc>
        <w:tc>
          <w:tcPr>
            <w:tcW w:w="845" w:type="dxa"/>
          </w:tcPr>
          <w:p w:rsidR="00481B08" w:rsidRDefault="00F155FF" w:rsidP="00481B08">
            <w:pPr>
              <w:jc w:val="center"/>
            </w:pPr>
            <w:r>
              <w:t>39</w:t>
            </w:r>
          </w:p>
        </w:tc>
      </w:tr>
      <w:tr w:rsidR="00481B08" w:rsidTr="00481B08">
        <w:tc>
          <w:tcPr>
            <w:tcW w:w="8217" w:type="dxa"/>
            <w:vMerge/>
          </w:tcPr>
          <w:p w:rsidR="00481B08" w:rsidRDefault="00481B08" w:rsidP="00481B08"/>
        </w:tc>
        <w:tc>
          <w:tcPr>
            <w:tcW w:w="845" w:type="dxa"/>
          </w:tcPr>
          <w:p w:rsidR="00481B08" w:rsidRDefault="00481B08" w:rsidP="00481B08">
            <w:pPr>
              <w:jc w:val="center"/>
            </w:pPr>
            <w:r w:rsidRPr="00F155FF">
              <w:rPr>
                <w:color w:val="808080" w:themeColor="background1" w:themeShade="80"/>
              </w:rPr>
              <w:t>Mots</w:t>
            </w:r>
          </w:p>
        </w:tc>
      </w:tr>
      <w:tr w:rsidR="00481B08" w:rsidTr="00481B08">
        <w:tc>
          <w:tcPr>
            <w:tcW w:w="8217" w:type="dxa"/>
            <w:vMerge/>
          </w:tcPr>
          <w:p w:rsidR="00481B08" w:rsidRDefault="00481B08" w:rsidP="00481B08"/>
        </w:tc>
        <w:tc>
          <w:tcPr>
            <w:tcW w:w="845" w:type="dxa"/>
          </w:tcPr>
          <w:p w:rsidR="00481B08" w:rsidRDefault="00F155FF" w:rsidP="00481B08">
            <w:pPr>
              <w:jc w:val="center"/>
            </w:pPr>
            <w:r>
              <w:t>8</w:t>
            </w:r>
          </w:p>
        </w:tc>
      </w:tr>
    </w:tbl>
    <w:p w:rsidR="00481B08" w:rsidRDefault="00481B08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892"/>
        <w:gridCol w:w="1170"/>
      </w:tblGrid>
      <w:tr w:rsidR="00481B08" w:rsidTr="00481B08">
        <w:tc>
          <w:tcPr>
            <w:tcW w:w="8217" w:type="dxa"/>
            <w:vMerge w:val="restart"/>
          </w:tcPr>
          <w:p w:rsidR="00481B08" w:rsidRDefault="00481B08" w:rsidP="001D1439">
            <w:pPr>
              <w:pStyle w:val="Paragraphedeliste"/>
              <w:numPr>
                <w:ilvl w:val="0"/>
                <w:numId w:val="1"/>
              </w:numPr>
            </w:pPr>
            <w:r w:rsidRPr="00481B08">
              <w:t>Word seul ne compte que les mots du document. Pas suffisant. Il me faut le nombre de caractères en plus. Et par paragraphe. Et ce avec comptage à la saisie en live. Et visu sans aller foui</w:t>
            </w:r>
            <w:bookmarkStart w:id="0" w:name="_GoBack"/>
            <w:bookmarkEnd w:id="0"/>
            <w:r w:rsidRPr="00481B08">
              <w:t>ller dans un menu. Mais directement sur le document.</w:t>
            </w:r>
          </w:p>
          <w:p w:rsidR="001D1439" w:rsidRDefault="001D1439" w:rsidP="001D1439">
            <w:r>
              <w:t>2- Word avec un objet Excel intégré avec des formules de calculs.</w:t>
            </w:r>
          </w:p>
          <w:p w:rsidR="001D1439" w:rsidRDefault="001D1439" w:rsidP="001D1439">
            <w:proofErr w:type="gramStart"/>
            <w:r>
              <w:t>a</w:t>
            </w:r>
            <w:proofErr w:type="gramEnd"/>
            <w:r>
              <w:t xml:space="preserve">- Calcul du nb de caractères, mots, </w:t>
            </w:r>
            <w:proofErr w:type="spellStart"/>
            <w:r>
              <w:t>etc</w:t>
            </w:r>
            <w:proofErr w:type="spellEnd"/>
            <w:r>
              <w:t xml:space="preserve"> ok. Mais l'accès à l'objet nécessite un double clic (un peu long)</w:t>
            </w:r>
          </w:p>
          <w:p w:rsidR="001D1439" w:rsidRDefault="001D1439" w:rsidP="001D1439">
            <w:proofErr w:type="gramStart"/>
            <w:r>
              <w:t>b</w:t>
            </w:r>
            <w:proofErr w:type="gramEnd"/>
            <w:r>
              <w:t>- Le correcteur d'orthographe Word ne prend pas la main sur l'objet Excel.</w:t>
            </w:r>
          </w:p>
          <w:p w:rsidR="001D1439" w:rsidRDefault="001D1439" w:rsidP="001D1439">
            <w:pPr>
              <w:pStyle w:val="Paragraphedeliste"/>
              <w:numPr>
                <w:ilvl w:val="0"/>
                <w:numId w:val="2"/>
              </w:numPr>
            </w:pPr>
            <w:r>
              <w:t>3- Excel seul intègre un correcteur mais qui n'a rien à voir avec celui de Word. J'ai besoin que les mots soient soulignés en rouge comme dans Word.</w:t>
            </w:r>
          </w:p>
        </w:tc>
        <w:tc>
          <w:tcPr>
            <w:tcW w:w="845" w:type="dxa"/>
          </w:tcPr>
          <w:p w:rsidR="00481B08" w:rsidRDefault="00481B08" w:rsidP="00481B08">
            <w:pPr>
              <w:jc w:val="center"/>
            </w:pPr>
            <w:r w:rsidRPr="00F155FF">
              <w:rPr>
                <w:color w:val="808080" w:themeColor="background1" w:themeShade="80"/>
              </w:rPr>
              <w:t>Caractères</w:t>
            </w:r>
          </w:p>
        </w:tc>
      </w:tr>
      <w:tr w:rsidR="00481B08" w:rsidTr="00481B08">
        <w:tc>
          <w:tcPr>
            <w:tcW w:w="8217" w:type="dxa"/>
            <w:vMerge/>
          </w:tcPr>
          <w:p w:rsidR="00481B08" w:rsidRDefault="00481B08" w:rsidP="00481B08"/>
        </w:tc>
        <w:tc>
          <w:tcPr>
            <w:tcW w:w="845" w:type="dxa"/>
          </w:tcPr>
          <w:p w:rsidR="00481B08" w:rsidRDefault="00F155FF" w:rsidP="00481B08">
            <w:pPr>
              <w:jc w:val="center"/>
            </w:pPr>
            <w:r>
              <w:t>495</w:t>
            </w:r>
          </w:p>
        </w:tc>
      </w:tr>
      <w:tr w:rsidR="00481B08" w:rsidTr="00481B08">
        <w:tc>
          <w:tcPr>
            <w:tcW w:w="8217" w:type="dxa"/>
            <w:vMerge/>
          </w:tcPr>
          <w:p w:rsidR="00481B08" w:rsidRDefault="00481B08" w:rsidP="00481B08"/>
        </w:tc>
        <w:tc>
          <w:tcPr>
            <w:tcW w:w="845" w:type="dxa"/>
          </w:tcPr>
          <w:p w:rsidR="00481B08" w:rsidRDefault="00481B08" w:rsidP="00481B08">
            <w:pPr>
              <w:jc w:val="center"/>
            </w:pPr>
            <w:r w:rsidRPr="00F155FF">
              <w:rPr>
                <w:color w:val="808080" w:themeColor="background1" w:themeShade="80"/>
              </w:rPr>
              <w:t>Mots</w:t>
            </w:r>
          </w:p>
        </w:tc>
      </w:tr>
      <w:tr w:rsidR="00481B08" w:rsidTr="00481B08">
        <w:tc>
          <w:tcPr>
            <w:tcW w:w="8217" w:type="dxa"/>
            <w:vMerge/>
          </w:tcPr>
          <w:p w:rsidR="00481B08" w:rsidRDefault="00481B08" w:rsidP="00481B08"/>
        </w:tc>
        <w:tc>
          <w:tcPr>
            <w:tcW w:w="845" w:type="dxa"/>
          </w:tcPr>
          <w:p w:rsidR="00481B08" w:rsidRDefault="00F155FF" w:rsidP="00481B08">
            <w:pPr>
              <w:jc w:val="center"/>
            </w:pPr>
            <w:r>
              <w:t>124</w:t>
            </w:r>
          </w:p>
        </w:tc>
      </w:tr>
    </w:tbl>
    <w:p w:rsidR="00481B08" w:rsidRDefault="00481B08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892"/>
        <w:gridCol w:w="1170"/>
      </w:tblGrid>
      <w:tr w:rsidR="00481B08" w:rsidTr="00481B08">
        <w:tc>
          <w:tcPr>
            <w:tcW w:w="8217" w:type="dxa"/>
            <w:vMerge w:val="restart"/>
          </w:tcPr>
          <w:p w:rsidR="00481B08" w:rsidRDefault="00481B08" w:rsidP="00481B08"/>
        </w:tc>
        <w:tc>
          <w:tcPr>
            <w:tcW w:w="845" w:type="dxa"/>
          </w:tcPr>
          <w:p w:rsidR="00481B08" w:rsidRDefault="00481B08" w:rsidP="00481B08">
            <w:pPr>
              <w:jc w:val="center"/>
            </w:pPr>
            <w:r w:rsidRPr="00F155FF">
              <w:rPr>
                <w:color w:val="808080" w:themeColor="background1" w:themeShade="80"/>
              </w:rPr>
              <w:t>Caractères</w:t>
            </w:r>
          </w:p>
        </w:tc>
      </w:tr>
      <w:tr w:rsidR="00481B08" w:rsidTr="00481B08">
        <w:tc>
          <w:tcPr>
            <w:tcW w:w="8217" w:type="dxa"/>
            <w:vMerge/>
          </w:tcPr>
          <w:p w:rsidR="00481B08" w:rsidRDefault="00481B08" w:rsidP="00481B08"/>
        </w:tc>
        <w:tc>
          <w:tcPr>
            <w:tcW w:w="845" w:type="dxa"/>
          </w:tcPr>
          <w:p w:rsidR="00481B08" w:rsidRDefault="00481B08" w:rsidP="00481B08">
            <w:pPr>
              <w:jc w:val="center"/>
            </w:pPr>
          </w:p>
        </w:tc>
      </w:tr>
      <w:tr w:rsidR="00481B08" w:rsidTr="00481B08">
        <w:tc>
          <w:tcPr>
            <w:tcW w:w="8217" w:type="dxa"/>
            <w:vMerge/>
          </w:tcPr>
          <w:p w:rsidR="00481B08" w:rsidRDefault="00481B08" w:rsidP="00481B08"/>
        </w:tc>
        <w:tc>
          <w:tcPr>
            <w:tcW w:w="845" w:type="dxa"/>
          </w:tcPr>
          <w:p w:rsidR="00481B08" w:rsidRDefault="00481B08" w:rsidP="00481B08">
            <w:pPr>
              <w:jc w:val="center"/>
            </w:pPr>
            <w:r w:rsidRPr="00F155FF">
              <w:rPr>
                <w:color w:val="808080" w:themeColor="background1" w:themeShade="80"/>
              </w:rPr>
              <w:t>Mots</w:t>
            </w:r>
          </w:p>
        </w:tc>
      </w:tr>
      <w:tr w:rsidR="00481B08" w:rsidTr="00481B08">
        <w:tc>
          <w:tcPr>
            <w:tcW w:w="8217" w:type="dxa"/>
            <w:vMerge/>
          </w:tcPr>
          <w:p w:rsidR="00481B08" w:rsidRDefault="00481B08" w:rsidP="00481B08"/>
        </w:tc>
        <w:tc>
          <w:tcPr>
            <w:tcW w:w="845" w:type="dxa"/>
          </w:tcPr>
          <w:p w:rsidR="00481B08" w:rsidRDefault="00481B08" w:rsidP="00481B08">
            <w:pPr>
              <w:jc w:val="center"/>
            </w:pPr>
          </w:p>
        </w:tc>
      </w:tr>
    </w:tbl>
    <w:p w:rsidR="00481B08" w:rsidRDefault="00481B08"/>
    <w:sectPr w:rsidR="00481B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DA3855"/>
    <w:multiLevelType w:val="hybridMultilevel"/>
    <w:tmpl w:val="3B5A74BC"/>
    <w:lvl w:ilvl="0" w:tplc="37F2C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767486"/>
    <w:multiLevelType w:val="hybridMultilevel"/>
    <w:tmpl w:val="3B5A74BC"/>
    <w:lvl w:ilvl="0" w:tplc="37F2C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B08"/>
    <w:rsid w:val="00002649"/>
    <w:rsid w:val="000B7298"/>
    <w:rsid w:val="001D1439"/>
    <w:rsid w:val="0034015E"/>
    <w:rsid w:val="00481B08"/>
    <w:rsid w:val="005C5AC1"/>
    <w:rsid w:val="00916A0C"/>
    <w:rsid w:val="00A162CF"/>
    <w:rsid w:val="00AE07A9"/>
    <w:rsid w:val="00C10B65"/>
    <w:rsid w:val="00E46529"/>
    <w:rsid w:val="00F1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94EFD3"/>
  <w15:chartTrackingRefBased/>
  <w15:docId w15:val="{45B89589-626B-4C05-BF4C-782F4602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1B0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481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1D1439"/>
    <w:pPr>
      <w:ind w:left="720"/>
      <w:contextualSpacing/>
    </w:p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docEvents>
    <wne:eventDocOpen/>
  </wne:docEvents>
  <wne:mcds>
    <wne:mcd wne:macroName="PROJECT.THISDOCUMENT.DOCUMENT_OPEN" wne:name="Project.ThisDocument.Document_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144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L</dc:creator>
  <cp:keywords/>
  <dc:description/>
  <cp:lastModifiedBy>Eric L</cp:lastModifiedBy>
  <cp:revision>5</cp:revision>
  <dcterms:created xsi:type="dcterms:W3CDTF">2020-04-28T14:05:00Z</dcterms:created>
  <dcterms:modified xsi:type="dcterms:W3CDTF">2020-04-28T15:20:00Z</dcterms:modified>
</cp:coreProperties>
</file>