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774" w:rsidRDefault="001C433D">
      <w:r>
        <w:rPr>
          <w:noProof/>
          <w:lang w:eastAsia="fr-FR"/>
        </w:rPr>
        <w:drawing>
          <wp:inline distT="0" distB="0" distL="0" distR="0" wp14:anchorId="54556425" wp14:editId="0F5BC649">
            <wp:extent cx="8515847" cy="4491990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9893" t="6170" r="3635" b="6679"/>
                    <a:stretch/>
                  </pic:blipFill>
                  <pic:spPr bwMode="auto">
                    <a:xfrm>
                      <a:off x="0" y="0"/>
                      <a:ext cx="8541271" cy="45054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4774" w:rsidSect="001C43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33D"/>
    <w:rsid w:val="001C433D"/>
    <w:rsid w:val="00BA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F27C33-2D0F-4148-999C-8AAB4F15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GRUGEARD Martial AGT TECH P2CL DEF</dc:creator>
  <cp:keywords/>
  <dc:description/>
  <cp:lastModifiedBy>GRUGEARD Martial AGT TECH P2CL DEF</cp:lastModifiedBy>
  <cp:revision>1</cp:revision>
  <dcterms:created xsi:type="dcterms:W3CDTF">2022-02-28T10:09:00Z</dcterms:created>
  <dcterms:modified xsi:type="dcterms:W3CDTF">2022-02-28T10:10:00Z</dcterms:modified>
</cp:coreProperties>
</file>