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561C50" w14:textId="77777777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32"/>
          <w:szCs w:val="32"/>
        </w:rPr>
      </w:pPr>
      <w:r>
        <w:rPr>
          <w:rFonts w:ascii="LiberationSerif" w:hAnsi="LiberationSerif" w:cs="LiberationSerif"/>
          <w:sz w:val="32"/>
          <w:szCs w:val="32"/>
        </w:rPr>
        <w:t>Exercice 5 :</w:t>
      </w:r>
    </w:p>
    <w:p w14:paraId="2114515C" w14:textId="5CCFF548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Dans cet exercice vous analyserez conjointement 2 tables de données. La première caractérise les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clients d’une entreprise et la seconde détaille les commandes qu’ils ont passées sur une période de 3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ans.</w:t>
      </w:r>
    </w:p>
    <w:p w14:paraId="4564265C" w14:textId="77777777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Remarque : tous les clients présents dans la table client n’ont pas forcément passé de commande sur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cette période (</w:t>
      </w:r>
      <w:proofErr w:type="spellStart"/>
      <w:r>
        <w:rPr>
          <w:rFonts w:ascii="LiberationSerif" w:hAnsi="LiberationSerif" w:cs="LiberationSerif"/>
          <w:sz w:val="24"/>
          <w:szCs w:val="24"/>
        </w:rPr>
        <w:t>i.e</w:t>
      </w:r>
      <w:proofErr w:type="spellEnd"/>
      <w:r>
        <w:rPr>
          <w:rFonts w:ascii="LiberationSerif" w:hAnsi="LiberationSerif" w:cs="LiberationSerif"/>
          <w:sz w:val="24"/>
          <w:szCs w:val="24"/>
        </w:rPr>
        <w:t xml:space="preserve"> il est possible que certains clients soient absents de la seconde table). Et un même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client peut avoir passé plusieurs commandes (y compris le même jour).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</w:p>
    <w:p w14:paraId="2EE21ACA" w14:textId="77777777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L’onglet ‘ex_5_client’ contient la table des clients avec leur identifiant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‘</w:t>
      </w:r>
      <w:proofErr w:type="spellStart"/>
      <w:r>
        <w:rPr>
          <w:rFonts w:ascii="LiberationSerif" w:hAnsi="LiberationSerif" w:cs="LiberationSerif"/>
          <w:sz w:val="24"/>
          <w:szCs w:val="24"/>
        </w:rPr>
        <w:t>no_client</w:t>
      </w:r>
      <w:proofErr w:type="spellEnd"/>
      <w:r>
        <w:rPr>
          <w:rFonts w:ascii="LiberationSerif" w:hAnsi="LiberationSerif" w:cs="LiberationSerif"/>
          <w:sz w:val="24"/>
          <w:szCs w:val="24"/>
        </w:rPr>
        <w:t>’ et leur date de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naissance ‘</w:t>
      </w:r>
      <w:proofErr w:type="spellStart"/>
      <w:r>
        <w:rPr>
          <w:rFonts w:ascii="LiberationSerif" w:hAnsi="LiberationSerif" w:cs="LiberationSerif"/>
          <w:sz w:val="24"/>
          <w:szCs w:val="24"/>
        </w:rPr>
        <w:t>date_naissance</w:t>
      </w:r>
      <w:proofErr w:type="spellEnd"/>
      <w:r>
        <w:rPr>
          <w:rFonts w:ascii="LiberationSerif" w:hAnsi="LiberationSerif" w:cs="LiberationSerif"/>
          <w:sz w:val="24"/>
          <w:szCs w:val="24"/>
        </w:rPr>
        <w:t>’. Une ligne = un client.</w:t>
      </w:r>
    </w:p>
    <w:p w14:paraId="472A46AB" w14:textId="332A7174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L’onglet ‘ex_5_cmd’ contient la table des commandes avec le n° de commande ‘</w:t>
      </w:r>
      <w:proofErr w:type="spellStart"/>
      <w:r>
        <w:rPr>
          <w:rFonts w:ascii="LiberationSerif" w:hAnsi="LiberationSerif" w:cs="LiberationSerif"/>
          <w:sz w:val="24"/>
          <w:szCs w:val="24"/>
        </w:rPr>
        <w:t>no_cmd</w:t>
      </w:r>
      <w:proofErr w:type="spellEnd"/>
      <w:r>
        <w:rPr>
          <w:rFonts w:ascii="LiberationSerif" w:hAnsi="LiberationSerif" w:cs="LiberationSerif"/>
          <w:sz w:val="24"/>
          <w:szCs w:val="24"/>
        </w:rPr>
        <w:t>’, le n° du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client ayant passé commande ‘</w:t>
      </w:r>
      <w:proofErr w:type="spellStart"/>
      <w:r>
        <w:rPr>
          <w:rFonts w:ascii="LiberationSerif" w:hAnsi="LiberationSerif" w:cs="LiberationSerif"/>
          <w:sz w:val="24"/>
          <w:szCs w:val="24"/>
        </w:rPr>
        <w:t>no_client</w:t>
      </w:r>
      <w:proofErr w:type="spellEnd"/>
      <w:r>
        <w:rPr>
          <w:rFonts w:ascii="LiberationSerif" w:hAnsi="LiberationSerif" w:cs="LiberationSerif"/>
          <w:sz w:val="24"/>
          <w:szCs w:val="24"/>
        </w:rPr>
        <w:t>’ et la date de commande ‘</w:t>
      </w:r>
      <w:proofErr w:type="spellStart"/>
      <w:r>
        <w:rPr>
          <w:rFonts w:ascii="LiberationSerif" w:hAnsi="LiberationSerif" w:cs="LiberationSerif"/>
          <w:sz w:val="24"/>
          <w:szCs w:val="24"/>
        </w:rPr>
        <w:t>date_cmd</w:t>
      </w:r>
      <w:proofErr w:type="spellEnd"/>
      <w:r>
        <w:rPr>
          <w:rFonts w:ascii="LiberationSerif" w:hAnsi="LiberationSerif" w:cs="LiberationSerif"/>
          <w:sz w:val="24"/>
          <w:szCs w:val="24"/>
        </w:rPr>
        <w:t>’. Une ligne =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une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commande.</w:t>
      </w:r>
    </w:p>
    <w:p w14:paraId="7E4F4036" w14:textId="77777777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</w:p>
    <w:p w14:paraId="7BB9144A" w14:textId="7F0CC3D0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1. Construire une colonne ‘</w:t>
      </w:r>
      <w:proofErr w:type="spellStart"/>
      <w:r>
        <w:rPr>
          <w:rFonts w:ascii="LiberationSerif" w:hAnsi="LiberationSerif" w:cs="LiberationSerif"/>
          <w:sz w:val="24"/>
          <w:szCs w:val="24"/>
        </w:rPr>
        <w:t>age</w:t>
      </w:r>
      <w:proofErr w:type="spellEnd"/>
      <w:r>
        <w:rPr>
          <w:rFonts w:ascii="LiberationSerif" w:hAnsi="LiberationSerif" w:cs="LiberationSerif"/>
          <w:sz w:val="24"/>
          <w:szCs w:val="24"/>
        </w:rPr>
        <w:t>’ dans la table des commandes. Cette colonne donnera l’âge des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clients à la date de la commande.</w:t>
      </w:r>
    </w:p>
    <w:p w14:paraId="064C5339" w14:textId="77777777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2. Dénombrer le nombre de commande par an et par mois.</w:t>
      </w:r>
    </w:p>
    <w:p w14:paraId="39215A65" w14:textId="77777777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3. Quel est le nombre moyen de commande par client ?</w:t>
      </w:r>
    </w:p>
    <w:p w14:paraId="3A362185" w14:textId="310FDC56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4. Combien y a-t-il de nouveaux clients par an et par mois (nouveau client = client passant sa</w:t>
      </w:r>
      <w:r>
        <w:rPr>
          <w:rFonts w:ascii="LiberationSerif" w:hAnsi="LiberationSerif" w:cs="LiberationSerif"/>
          <w:sz w:val="24"/>
          <w:szCs w:val="24"/>
        </w:rPr>
        <w:t xml:space="preserve"> </w:t>
      </w:r>
      <w:r>
        <w:rPr>
          <w:rFonts w:ascii="LiberationSerif" w:hAnsi="LiberationSerif" w:cs="LiberationSerif"/>
          <w:sz w:val="24"/>
          <w:szCs w:val="24"/>
        </w:rPr>
        <w:t>première commande sur la période) ?</w:t>
      </w:r>
    </w:p>
    <w:p w14:paraId="49B0D052" w14:textId="77777777" w:rsidR="00542053" w:rsidRDefault="00542053" w:rsidP="00542053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sz w:val="24"/>
          <w:szCs w:val="24"/>
        </w:rPr>
      </w:pPr>
      <w:r>
        <w:rPr>
          <w:rFonts w:ascii="LiberationSerif" w:hAnsi="LiberationSerif" w:cs="LiberationSerif"/>
          <w:sz w:val="24"/>
          <w:szCs w:val="24"/>
        </w:rPr>
        <w:t>5. Combien de client ont passé 1, 2, 3…, n commandes ?</w:t>
      </w:r>
    </w:p>
    <w:p w14:paraId="1F34ADF0" w14:textId="77777777" w:rsidR="004B450A" w:rsidRPr="00542053" w:rsidRDefault="00542053" w:rsidP="00542053">
      <w:r>
        <w:rPr>
          <w:rFonts w:ascii="LiberationSerif" w:hAnsi="LiberationSerif" w:cs="LiberationSerif"/>
          <w:sz w:val="24"/>
          <w:szCs w:val="24"/>
        </w:rPr>
        <w:t>6. Quel est l’âge moyen lors de la 1</w:t>
      </w:r>
      <w:r>
        <w:rPr>
          <w:rFonts w:ascii="LiberationSerif" w:hAnsi="LiberationSerif" w:cs="LiberationSerif"/>
          <w:sz w:val="14"/>
          <w:szCs w:val="14"/>
        </w:rPr>
        <w:t xml:space="preserve">ère </w:t>
      </w:r>
      <w:r>
        <w:rPr>
          <w:rFonts w:ascii="LiberationSerif" w:hAnsi="LiberationSerif" w:cs="LiberationSerif"/>
          <w:sz w:val="24"/>
          <w:szCs w:val="24"/>
        </w:rPr>
        <w:t>commande ?</w:t>
      </w:r>
    </w:p>
    <w:sectPr w:rsidR="004B450A" w:rsidRPr="00542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053"/>
    <w:rsid w:val="004B450A"/>
    <w:rsid w:val="0054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81645"/>
  <w15:chartTrackingRefBased/>
  <w15:docId w15:val="{FDF833B1-6AF3-493E-A3B8-400BB8EFC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GARNIER Raphael</dc:creator>
  <cp:keywords/>
  <dc:description/>
  <cp:lastModifiedBy>GARNIER Raphael</cp:lastModifiedBy>
  <cp:revision>1</cp:revision>
  <dcterms:created xsi:type="dcterms:W3CDTF">2021-01-04T21:04:00Z</dcterms:created>
  <dcterms:modified xsi:type="dcterms:W3CDTF">2021-01-04T21:06:00Z</dcterms:modified>
</cp:coreProperties>
</file>