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20F13" w14:textId="77777777" w:rsidR="00F55FAC" w:rsidRDefault="00F55FAC">
      <w:bookmarkStart w:id="0" w:name="_GoBack"/>
      <w:r>
        <w:rPr>
          <w:noProof/>
        </w:rPr>
        <w:drawing>
          <wp:inline distT="0" distB="0" distL="0" distR="0" wp14:anchorId="57792E95" wp14:editId="5EFCEC82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55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revisionView w:insDel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FAC"/>
    <w:rsid w:val="00D35002"/>
    <w:rsid w:val="00F5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B268F"/>
  <w15:chartTrackingRefBased/>
  <w15:docId w15:val="{5B651189-FEE6-4974-9E45-B8437AEA0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Hélène GAMBIER</dc:creator>
  <cp:keywords/>
  <dc:description/>
  <cp:lastModifiedBy>Hélène GAMBIER</cp:lastModifiedBy>
  <cp:revision>2</cp:revision>
  <dcterms:created xsi:type="dcterms:W3CDTF">2019-11-09T12:08:00Z</dcterms:created>
  <dcterms:modified xsi:type="dcterms:W3CDTF">2019-11-09T12:08:00Z</dcterms:modified>
</cp:coreProperties>
</file>