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2963ED" w:rsidTr="002963ED">
        <w:tc>
          <w:tcPr>
            <w:tcW w:w="3020" w:type="dxa"/>
          </w:tcPr>
          <w:p w:rsidR="002963ED" w:rsidRDefault="002963ED">
            <w:r>
              <w:t xml:space="preserve">Relation </w:t>
            </w:r>
            <w:proofErr w:type="spellStart"/>
            <w:r>
              <w:t>aller retour</w:t>
            </w:r>
            <w:proofErr w:type="spellEnd"/>
          </w:p>
        </w:tc>
        <w:tc>
          <w:tcPr>
            <w:tcW w:w="3021" w:type="dxa"/>
          </w:tcPr>
          <w:p w:rsidR="002963ED" w:rsidRDefault="002963ED">
            <w:r>
              <w:t xml:space="preserve">Type </w:t>
            </w:r>
            <w:proofErr w:type="spellStart"/>
            <w:r>
              <w:t>cie</w:t>
            </w:r>
            <w:proofErr w:type="spellEnd"/>
            <w:r>
              <w:t xml:space="preserve"> </w:t>
            </w:r>
          </w:p>
        </w:tc>
        <w:tc>
          <w:tcPr>
            <w:tcW w:w="3021" w:type="dxa"/>
          </w:tcPr>
          <w:p w:rsidR="002963ED" w:rsidRDefault="002963ED">
            <w:proofErr w:type="spellStart"/>
            <w:r>
              <w:t>Ccu</w:t>
            </w:r>
            <w:proofErr w:type="spellEnd"/>
            <w:r>
              <w:t xml:space="preserve">/ non </w:t>
            </w:r>
            <w:proofErr w:type="spellStart"/>
            <w:r>
              <w:t>ccu</w:t>
            </w:r>
            <w:proofErr w:type="spellEnd"/>
          </w:p>
        </w:tc>
      </w:tr>
      <w:tr w:rsidR="002963ED" w:rsidTr="002963ED">
        <w:tc>
          <w:tcPr>
            <w:tcW w:w="3020" w:type="dxa"/>
          </w:tcPr>
          <w:p w:rsidR="002963ED" w:rsidRDefault="002963ED" w:rsidP="002963ED">
            <w:r>
              <w:t>Paris –Brest</w:t>
            </w:r>
          </w:p>
        </w:tc>
        <w:tc>
          <w:tcPr>
            <w:tcW w:w="3021" w:type="dxa"/>
          </w:tcPr>
          <w:p w:rsidR="002963ED" w:rsidRDefault="002963ED">
            <w:r>
              <w:t>Groupe AF</w:t>
            </w:r>
          </w:p>
        </w:tc>
        <w:tc>
          <w:tcPr>
            <w:tcW w:w="3021" w:type="dxa"/>
          </w:tcPr>
          <w:p w:rsidR="002963ED" w:rsidRPr="002963ED" w:rsidRDefault="002963ED" w:rsidP="002963ED">
            <w:pPr>
              <w:rPr>
                <w:color w:val="0070C0"/>
              </w:rPr>
            </w:pPr>
            <w:r w:rsidRPr="002963ED">
              <w:rPr>
                <w:color w:val="0070C0"/>
              </w:rPr>
              <w:t>Ligne concurrencée</w:t>
            </w:r>
          </w:p>
        </w:tc>
      </w:tr>
      <w:tr w:rsidR="002963ED" w:rsidTr="002963ED">
        <w:tc>
          <w:tcPr>
            <w:tcW w:w="3020" w:type="dxa"/>
          </w:tcPr>
          <w:p w:rsidR="002963ED" w:rsidRDefault="002963ED" w:rsidP="002963ED">
            <w:r>
              <w:t xml:space="preserve">Paris - Brest </w:t>
            </w:r>
          </w:p>
        </w:tc>
        <w:tc>
          <w:tcPr>
            <w:tcW w:w="3021" w:type="dxa"/>
          </w:tcPr>
          <w:p w:rsidR="002963ED" w:rsidRDefault="002963ED">
            <w:proofErr w:type="spellStart"/>
            <w:r>
              <w:t>Low</w:t>
            </w:r>
            <w:proofErr w:type="spellEnd"/>
            <w:r>
              <w:t xml:space="preserve"> </w:t>
            </w:r>
            <w:proofErr w:type="spellStart"/>
            <w:r>
              <w:t>cost</w:t>
            </w:r>
            <w:proofErr w:type="spellEnd"/>
          </w:p>
        </w:tc>
        <w:tc>
          <w:tcPr>
            <w:tcW w:w="3021" w:type="dxa"/>
          </w:tcPr>
          <w:p w:rsidR="002963ED" w:rsidRPr="002963ED" w:rsidRDefault="002963ED" w:rsidP="002963ED">
            <w:pPr>
              <w:rPr>
                <w:color w:val="0070C0"/>
              </w:rPr>
            </w:pPr>
            <w:r w:rsidRPr="002963ED">
              <w:rPr>
                <w:color w:val="0070C0"/>
              </w:rPr>
              <w:t>Ligne concurrencée</w:t>
            </w:r>
          </w:p>
        </w:tc>
      </w:tr>
      <w:tr w:rsidR="002963ED" w:rsidTr="002963ED">
        <w:tc>
          <w:tcPr>
            <w:tcW w:w="3020" w:type="dxa"/>
          </w:tcPr>
          <w:p w:rsidR="002963ED" w:rsidRDefault="002963ED">
            <w:r>
              <w:t>Paris - bordeaux</w:t>
            </w:r>
          </w:p>
        </w:tc>
        <w:tc>
          <w:tcPr>
            <w:tcW w:w="3021" w:type="dxa"/>
          </w:tcPr>
          <w:p w:rsidR="002963ED" w:rsidRDefault="002963ED">
            <w:r>
              <w:t>Groupe AF</w:t>
            </w:r>
          </w:p>
        </w:tc>
        <w:tc>
          <w:tcPr>
            <w:tcW w:w="3021" w:type="dxa"/>
          </w:tcPr>
          <w:p w:rsidR="002963ED" w:rsidRPr="002963ED" w:rsidRDefault="002963ED">
            <w:pPr>
              <w:rPr>
                <w:color w:val="0070C0"/>
              </w:rPr>
            </w:pPr>
            <w:r w:rsidRPr="002963ED">
              <w:rPr>
                <w:color w:val="0070C0"/>
              </w:rPr>
              <w:t>Ligne non concurrencée</w:t>
            </w:r>
          </w:p>
        </w:tc>
      </w:tr>
      <w:tr w:rsidR="002963ED" w:rsidTr="002963ED">
        <w:tc>
          <w:tcPr>
            <w:tcW w:w="3020" w:type="dxa"/>
          </w:tcPr>
          <w:p w:rsidR="002963ED" w:rsidRDefault="002963ED">
            <w:r>
              <w:t>Paris – bordeaux</w:t>
            </w:r>
          </w:p>
        </w:tc>
        <w:tc>
          <w:tcPr>
            <w:tcW w:w="3021" w:type="dxa"/>
          </w:tcPr>
          <w:p w:rsidR="002963ED" w:rsidRDefault="002963ED">
            <w:r>
              <w:t>Groupe AF</w:t>
            </w:r>
          </w:p>
        </w:tc>
        <w:tc>
          <w:tcPr>
            <w:tcW w:w="3021" w:type="dxa"/>
          </w:tcPr>
          <w:p w:rsidR="002963ED" w:rsidRPr="002963ED" w:rsidRDefault="002963ED">
            <w:pPr>
              <w:rPr>
                <w:color w:val="0070C0"/>
              </w:rPr>
            </w:pPr>
            <w:r w:rsidRPr="002963ED">
              <w:rPr>
                <w:color w:val="0070C0"/>
              </w:rPr>
              <w:t>Ligne non concurrencée</w:t>
            </w:r>
          </w:p>
        </w:tc>
      </w:tr>
    </w:tbl>
    <w:p w:rsidR="007708FA" w:rsidRDefault="002963ED">
      <w:bookmarkStart w:id="0" w:name="_GoBack"/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4996180</wp:posOffset>
                </wp:positionH>
                <wp:positionV relativeFrom="paragraph">
                  <wp:posOffset>104775</wp:posOffset>
                </wp:positionV>
                <wp:extent cx="152400" cy="771525"/>
                <wp:effectExtent l="19050" t="19050" r="19050" b="28575"/>
                <wp:wrapNone/>
                <wp:docPr id="1" name="Flèche vers le ha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77152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08A778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èche vers le haut 1" o:spid="_x0000_s1026" type="#_x0000_t68" style="position:absolute;margin-left:393.4pt;margin-top:8.25pt;width:12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" adj="2133" fillcolor="#5b9bd5 [3204]" strokecolor="#1f4d78 [1604]" strokeweight="1pt"/>
            </w:pict>
          </mc:Fallback>
        </mc:AlternateContent>
      </w:r>
    </w:p>
    <w:p w:rsidR="002963ED" w:rsidRDefault="002963ED"/>
    <w:p w:rsidR="002963ED" w:rsidRDefault="002963ED"/>
    <w:p w:rsidR="002963ED" w:rsidRDefault="002963E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Le résultat attendu est </w:t>
      </w:r>
    </w:p>
    <w:sectPr w:rsidR="00296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93C"/>
    <w:rsid w:val="001A736C"/>
    <w:rsid w:val="001F0E37"/>
    <w:rsid w:val="002963ED"/>
    <w:rsid w:val="00EF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3A5494-26E4-4862-BB35-4730F25B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96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41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 France KLM</Company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Duhard, Fabienne (BODBI) - AF</dc:creator>
  <cp:keywords/>
  <dc:description/>
  <cp:lastModifiedBy>Duhard, Fabienne (BODBI) - AF</cp:lastModifiedBy>
  <cp:revision>1</cp:revision>
  <dcterms:created xsi:type="dcterms:W3CDTF">2019-07-31T08:53:00Z</dcterms:created>
  <dcterms:modified xsi:type="dcterms:W3CDTF">2019-07-31T09:27:00Z</dcterms:modified>
</cp:coreProperties>
</file>