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6BC" w:rsidRPr="00C7651D" w:rsidRDefault="00587553">
      <w:pPr>
        <w:rPr>
          <w:rFonts w:ascii="Arial" w:hAnsi="Arial" w:cs="Arial"/>
        </w:rPr>
      </w:pPr>
      <w:r>
        <w:rPr>
          <w:noProof/>
          <w:lang w:val="fr-FR" w:eastAsia="fr-FR"/>
        </w:rPr>
        <w:drawing>
          <wp:inline distT="0" distB="0" distL="0" distR="0" wp14:anchorId="353A7659" wp14:editId="4F4A02D4">
            <wp:extent cx="5732145" cy="294005"/>
            <wp:effectExtent l="0" t="0" r="190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9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76BC" w:rsidRPr="00C7651D" w:rsidSect="0065437C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553"/>
    <w:rsid w:val="003276BC"/>
    <w:rsid w:val="00587553"/>
    <w:rsid w:val="0065437C"/>
    <w:rsid w:val="00831E05"/>
    <w:rsid w:val="00904367"/>
    <w:rsid w:val="00A767AE"/>
    <w:rsid w:val="00B31A99"/>
    <w:rsid w:val="00C7651D"/>
    <w:rsid w:val="00CC3E36"/>
    <w:rsid w:val="00F4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E20BE-91D9-4B64-8891-877A8E517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vision">
    <w:name w:val="Revision"/>
    <w:hidden/>
    <w:uiPriority w:val="99"/>
    <w:semiHidden/>
    <w:rsid w:val="00904367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4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43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Knauf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GAUTHEROT, Benoît</dc:creator>
  <cp:keywords/>
  <dc:description/>
  <cp:lastModifiedBy>GAUTHEROT, Benoît</cp:lastModifiedBy>
  <cp:revision>1</cp:revision>
  <dcterms:created xsi:type="dcterms:W3CDTF">2019-10-30T16:31:00Z</dcterms:created>
  <dcterms:modified xsi:type="dcterms:W3CDTF">2019-10-30T16:31:00Z</dcterms:modified>
</cp:coreProperties>
</file>