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6803"/>
      </w:tblGrid>
      <w:tr w:rsidR="000776F0" w:rsidRPr="00AE4AE0" w:rsidTr="00AE4AE0">
        <w:trPr>
          <w:trHeight w:hRule="exact" w:val="1417"/>
        </w:trPr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76F0" w:rsidRPr="00AE4AE0" w:rsidRDefault="008650F7" w:rsidP="006F1FEF">
            <w:pPr>
              <w:rPr>
                <w:rStyle w:val="titredocument"/>
              </w:rPr>
            </w:pPr>
            <w:r w:rsidRPr="00AE4AE0">
              <w:rPr>
                <w:rStyle w:val="titredocument"/>
                <w:noProof/>
                <w:lang w:eastAsia="fr-FR" w:bidi="ar-SA"/>
              </w:rPr>
              <w:drawing>
                <wp:inline distT="0" distB="0" distL="0" distR="0">
                  <wp:extent cx="990600" cy="885825"/>
                  <wp:effectExtent l="0" t="0" r="0" b="9525"/>
                  <wp:docPr id="1" name="Image 1" descr="X:\charte at86\MODELE\logo et images\icone et fd couve\at86 tra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:\charte at86\MODELE\logo et images\icone et fd couve\at86 tra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0C0C" w:rsidRPr="00570C0C" w:rsidRDefault="00570C0C" w:rsidP="00570C0C">
            <w:pPr>
              <w:jc w:val="center"/>
              <w:rPr>
                <w:rFonts w:ascii="Futura Lt BT" w:hAnsi="Futura Lt BT" w:cs="Yantramanav Thin"/>
                <w:b/>
                <w:sz w:val="28"/>
                <w:szCs w:val="28"/>
              </w:rPr>
            </w:pPr>
            <w:r w:rsidRPr="00570C0C">
              <w:rPr>
                <w:rFonts w:ascii="Futura Lt BT" w:hAnsi="Futura Lt BT" w:cs="Yantramanav Thin"/>
                <w:b/>
                <w:sz w:val="28"/>
                <w:szCs w:val="28"/>
              </w:rPr>
              <w:t>PROCES-VERBAL</w:t>
            </w:r>
          </w:p>
          <w:p w:rsidR="00570C0C" w:rsidRPr="00570C0C" w:rsidRDefault="00570C0C" w:rsidP="00570C0C">
            <w:pPr>
              <w:jc w:val="center"/>
              <w:rPr>
                <w:rFonts w:ascii="Futura Lt BT" w:hAnsi="Futura Lt BT" w:cs="Yantramanav Thin"/>
                <w:b/>
                <w:sz w:val="28"/>
                <w:szCs w:val="28"/>
              </w:rPr>
            </w:pPr>
            <w:r w:rsidRPr="00570C0C">
              <w:rPr>
                <w:rFonts w:ascii="Futura Lt BT" w:hAnsi="Futura Lt BT" w:cs="Yantramanav Thin"/>
                <w:b/>
                <w:sz w:val="28"/>
                <w:szCs w:val="28"/>
              </w:rPr>
              <w:t>DE L’ASSEMBLEE GENERALE DU</w:t>
            </w:r>
          </w:p>
          <w:p w:rsidR="00AE4AE0" w:rsidRPr="00AE4AE0" w:rsidRDefault="00570C0C" w:rsidP="00570C0C">
            <w:pPr>
              <w:jc w:val="center"/>
              <w:rPr>
                <w:rStyle w:val="titredocument"/>
              </w:rPr>
            </w:pPr>
            <w:r w:rsidRPr="00570C0C">
              <w:rPr>
                <w:rFonts w:ascii="Futura Lt BT" w:hAnsi="Futura Lt BT" w:cs="Yantramanav Thin"/>
                <w:b/>
                <w:sz w:val="28"/>
                <w:szCs w:val="28"/>
              </w:rPr>
              <w:t>1</w:t>
            </w:r>
            <w:r w:rsidRPr="00570C0C">
              <w:rPr>
                <w:rFonts w:ascii="Futura Lt BT" w:hAnsi="Futura Lt BT" w:cs="Yantramanav Thin"/>
                <w:b/>
                <w:sz w:val="28"/>
                <w:szCs w:val="28"/>
                <w:vertAlign w:val="superscript"/>
              </w:rPr>
              <w:t>er</w:t>
            </w:r>
            <w:r w:rsidRPr="00570C0C">
              <w:rPr>
                <w:rFonts w:ascii="Futura Lt BT" w:hAnsi="Futura Lt BT" w:cs="Yantramanav Thin"/>
                <w:b/>
                <w:sz w:val="28"/>
                <w:szCs w:val="28"/>
              </w:rPr>
              <w:t xml:space="preserve"> MARS 2018</w:t>
            </w:r>
          </w:p>
        </w:tc>
      </w:tr>
    </w:tbl>
    <w:p w:rsidR="000776F0" w:rsidRDefault="000776F0">
      <w:pPr>
        <w:pStyle w:val="Standard"/>
        <w:spacing w:before="57" w:after="57"/>
        <w:jc w:val="both"/>
        <w:rPr>
          <w:rFonts w:ascii="Futura Md BT" w:hAnsi="Futura Md BT"/>
          <w:b/>
          <w:bCs/>
          <w:color w:val="009BC1"/>
          <w:sz w:val="22"/>
          <w:szCs w:val="22"/>
        </w:rPr>
      </w:pPr>
    </w:p>
    <w:p w:rsidR="00570C0C" w:rsidRPr="00570C0C" w:rsidRDefault="00570C0C" w:rsidP="00570C0C">
      <w:pPr>
        <w:pStyle w:val="Retraitcorpsdetexte"/>
        <w:ind w:left="0"/>
        <w:rPr>
          <w:rFonts w:ascii="Futura Lt BT" w:hAnsi="Futura Lt BT" w:cs="Yantramanav Thin"/>
          <w:b/>
          <w:iCs w:val="0"/>
          <w:sz w:val="22"/>
          <w:szCs w:val="22"/>
        </w:rPr>
      </w:pPr>
      <w:r w:rsidRPr="00570C0C">
        <w:rPr>
          <w:rFonts w:ascii="Futura Lt BT" w:hAnsi="Futura Lt BT" w:cs="Yantramanav Thin"/>
          <w:b/>
          <w:iCs w:val="0"/>
          <w:sz w:val="22"/>
          <w:szCs w:val="22"/>
        </w:rPr>
        <w:t>L’an deux mil dix-huit, le 1</w:t>
      </w:r>
      <w:r w:rsidRPr="00570C0C">
        <w:rPr>
          <w:rFonts w:ascii="Futura Lt BT" w:hAnsi="Futura Lt BT" w:cs="Yantramanav Thin"/>
          <w:b/>
          <w:iCs w:val="0"/>
          <w:sz w:val="22"/>
          <w:szCs w:val="22"/>
          <w:vertAlign w:val="superscript"/>
        </w:rPr>
        <w:t>er</w:t>
      </w:r>
      <w:r w:rsidRPr="00570C0C">
        <w:rPr>
          <w:rFonts w:ascii="Futura Lt BT" w:hAnsi="Futura Lt BT" w:cs="Yantramanav Thin"/>
          <w:b/>
          <w:iCs w:val="0"/>
          <w:sz w:val="22"/>
          <w:szCs w:val="22"/>
        </w:rPr>
        <w:t xml:space="preserve"> mars,</w:t>
      </w:r>
    </w:p>
    <w:p w:rsidR="00570C0C" w:rsidRPr="00570C0C" w:rsidRDefault="00834F02" w:rsidP="00570C0C">
      <w:pPr>
        <w:pStyle w:val="Retraitcorpsdetexte"/>
        <w:ind w:left="0"/>
        <w:rPr>
          <w:rFonts w:ascii="Futura Lt BT" w:hAnsi="Futura Lt BT" w:cs="Yantramanav Thin"/>
          <w:iCs w:val="0"/>
          <w:sz w:val="22"/>
          <w:szCs w:val="22"/>
        </w:rPr>
      </w:pPr>
      <w:r>
        <w:rPr>
          <w:rFonts w:ascii="Futura Lt BT" w:hAnsi="Futura Lt BT" w:cs="Yantramanav Thin"/>
          <w:iCs w:val="0"/>
          <w:sz w:val="22"/>
          <w:szCs w:val="22"/>
        </w:rPr>
        <w:t>L</w:t>
      </w:r>
      <w:r w:rsidR="00570C0C" w:rsidRPr="00570C0C">
        <w:rPr>
          <w:rFonts w:ascii="Futura Lt BT" w:hAnsi="Futura Lt BT" w:cs="Yantramanav Thin"/>
          <w:iCs w:val="0"/>
          <w:sz w:val="22"/>
          <w:szCs w:val="22"/>
        </w:rPr>
        <w:t>es</w:t>
      </w:r>
      <w:r w:rsidR="00570C0C" w:rsidRPr="00570C0C">
        <w:rPr>
          <w:rFonts w:ascii="Futura Lt BT" w:hAnsi="Futura Lt BT" w:cs="Yantramanav Thin"/>
          <w:sz w:val="22"/>
          <w:szCs w:val="22"/>
        </w:rPr>
        <w:t xml:space="preserve"> membres de l’Assemblée Générale de l’Agence des Territoires de la Vienne, dûment convoqués le 9 février 2018, </w:t>
      </w:r>
      <w:proofErr w:type="gramStart"/>
      <w:r>
        <w:rPr>
          <w:rFonts w:ascii="Futura Lt BT" w:hAnsi="Futura Lt BT" w:cs="Yantramanav Thin"/>
          <w:sz w:val="22"/>
          <w:szCs w:val="22"/>
        </w:rPr>
        <w:t>à  10</w:t>
      </w:r>
      <w:proofErr w:type="gramEnd"/>
      <w:r>
        <w:rPr>
          <w:rFonts w:ascii="Futura Lt BT" w:hAnsi="Futura Lt BT" w:cs="Yantramanav Thin"/>
          <w:sz w:val="22"/>
          <w:szCs w:val="22"/>
        </w:rPr>
        <w:t xml:space="preserve"> heures, </w:t>
      </w:r>
      <w:r w:rsidR="00570C0C" w:rsidRPr="00570C0C">
        <w:rPr>
          <w:rFonts w:ascii="Futura Lt BT" w:hAnsi="Futura Lt BT" w:cs="Yantramanav Thin"/>
          <w:sz w:val="22"/>
          <w:szCs w:val="22"/>
        </w:rPr>
        <w:t xml:space="preserve">se sont réunis en session ordinaire, à la salle des fêtes des Ormes, </w:t>
      </w:r>
      <w:r w:rsidR="00570C0C" w:rsidRPr="00570C0C">
        <w:rPr>
          <w:rFonts w:ascii="Futura Lt BT" w:hAnsi="Futura Lt BT" w:cs="Yantramanav Thin"/>
          <w:iCs w:val="0"/>
          <w:sz w:val="22"/>
          <w:szCs w:val="22"/>
        </w:rPr>
        <w:t>sous la présidence de M. Bruno BELIN, Président.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b/>
          <w:iCs/>
          <w:sz w:val="22"/>
          <w:szCs w:val="22"/>
          <w:u w:val="single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b/>
          <w:bCs/>
          <w:iCs/>
          <w:sz w:val="22"/>
          <w:szCs w:val="22"/>
        </w:rPr>
      </w:pPr>
      <w:r w:rsidRPr="00570C0C">
        <w:rPr>
          <w:rFonts w:ascii="Futura Lt BT" w:hAnsi="Futura Lt BT" w:cs="Yantramanav Thin"/>
          <w:b/>
          <w:bCs/>
          <w:iCs/>
          <w:sz w:val="22"/>
          <w:szCs w:val="22"/>
        </w:rPr>
        <w:t>Nombre de membres convoqués :</w:t>
      </w:r>
      <w:r w:rsidRPr="00570C0C">
        <w:rPr>
          <w:rFonts w:ascii="Futura Lt BT" w:hAnsi="Futura Lt BT" w:cs="Yantramanav Thin"/>
          <w:b/>
          <w:bCs/>
          <w:iCs/>
          <w:sz w:val="22"/>
          <w:szCs w:val="22"/>
        </w:rPr>
        <w:tab/>
      </w:r>
      <w:r w:rsidRPr="00570C0C">
        <w:rPr>
          <w:rFonts w:ascii="Futura Lt BT" w:hAnsi="Futura Lt BT" w:cs="Yantramanav Thin"/>
          <w:b/>
          <w:bCs/>
          <w:iCs/>
          <w:sz w:val="22"/>
          <w:szCs w:val="22"/>
        </w:rPr>
        <w:tab/>
      </w:r>
      <w:r w:rsidRPr="00570C0C">
        <w:rPr>
          <w:rFonts w:ascii="Futura Lt BT" w:hAnsi="Futura Lt BT" w:cs="Yantramanav Thin"/>
          <w:b/>
          <w:bCs/>
          <w:iCs/>
          <w:sz w:val="22"/>
          <w:szCs w:val="22"/>
        </w:rPr>
        <w:tab/>
      </w:r>
      <w:r w:rsidRPr="00570C0C">
        <w:rPr>
          <w:rFonts w:ascii="Futura Lt BT" w:hAnsi="Futura Lt BT" w:cs="Yantramanav Thin"/>
          <w:b/>
          <w:bCs/>
          <w:iCs/>
          <w:sz w:val="22"/>
          <w:szCs w:val="22"/>
        </w:rPr>
        <w:tab/>
        <w:t>Quorum : 111</w:t>
      </w:r>
    </w:p>
    <w:p w:rsidR="00570C0C" w:rsidRPr="00570C0C" w:rsidRDefault="00570C0C" w:rsidP="00570C0C">
      <w:pPr>
        <w:ind w:left="567"/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Conseillers départementaux : 10</w:t>
      </w:r>
    </w:p>
    <w:p w:rsidR="00570C0C" w:rsidRPr="00570C0C" w:rsidRDefault="00570C0C" w:rsidP="00570C0C">
      <w:pPr>
        <w:ind w:left="567"/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Communes et établissements publics locaux : 289</w:t>
      </w:r>
    </w:p>
    <w:p w:rsidR="00570C0C" w:rsidRPr="00570C0C" w:rsidRDefault="00570C0C" w:rsidP="00570C0C">
      <w:pPr>
        <w:ind w:left="567"/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Etablissements publics de coopération intercommunale : 32</w:t>
      </w:r>
    </w:p>
    <w:p w:rsidR="00570C0C" w:rsidRPr="00F66BD7" w:rsidRDefault="00570C0C" w:rsidP="00570C0C">
      <w:pPr>
        <w:ind w:left="567"/>
        <w:jc w:val="both"/>
        <w:rPr>
          <w:rFonts w:ascii="Yantramanav Thin" w:hAnsi="Yantramanav Thin" w:cs="Yantramanav Thin"/>
          <w:b/>
          <w:sz w:val="22"/>
          <w:szCs w:val="22"/>
        </w:rPr>
      </w:pPr>
    </w:p>
    <w:p w:rsidR="00570C0C" w:rsidRPr="00834F02" w:rsidRDefault="00570C0C" w:rsidP="00570C0C">
      <w:pPr>
        <w:spacing w:line="360" w:lineRule="atLeast"/>
        <w:jc w:val="both"/>
        <w:rPr>
          <w:rFonts w:ascii="Futura Lt BT" w:hAnsi="Futura Lt BT" w:cs="Yantramanav Medium"/>
          <w:i/>
          <w:sz w:val="22"/>
          <w:szCs w:val="22"/>
        </w:rPr>
      </w:pPr>
      <w:r w:rsidRPr="00834F02">
        <w:rPr>
          <w:rFonts w:ascii="Futura Lt BT" w:eastAsia="CastleT, 'Albertus Medium'" w:hAnsi="Futura Lt BT" w:cs="Yantramanav Medium"/>
          <w:i/>
          <w:sz w:val="22"/>
          <w:szCs w:val="22"/>
          <w:u w:val="single"/>
        </w:rPr>
        <w:t>Etaient présents ou représentés</w:t>
      </w:r>
      <w:r w:rsidRPr="00834F02">
        <w:rPr>
          <w:rFonts w:ascii="Futura Lt BT" w:eastAsia="CastleT, 'Albertus Medium'" w:hAnsi="Futura Lt BT" w:cs="Yantramanav Medium"/>
          <w:i/>
          <w:sz w:val="22"/>
          <w:szCs w:val="22"/>
        </w:rPr>
        <w:t xml:space="preserve"> : </w:t>
      </w:r>
    </w:p>
    <w:p w:rsidR="00570C0C" w:rsidRDefault="00570C0C" w:rsidP="00570C0C">
      <w:pPr>
        <w:shd w:val="clear" w:color="auto" w:fill="FFFFFF"/>
        <w:jc w:val="both"/>
        <w:rPr>
          <w:rFonts w:ascii="Garamond" w:eastAsia="CastleT, 'Albertus Medium'" w:hAnsi="Garamond" w:cs="Yantramanav Medium"/>
          <w:b/>
          <w:bCs/>
          <w:sz w:val="20"/>
          <w:szCs w:val="20"/>
        </w:rPr>
      </w:pPr>
    </w:p>
    <w:p w:rsidR="008E7284" w:rsidRDefault="008E7284" w:rsidP="008E7284">
      <w:pPr>
        <w:shd w:val="clear" w:color="auto" w:fill="FFFFFF"/>
        <w:jc w:val="both"/>
        <w:rPr>
          <w:rFonts w:ascii="Garamond" w:hAnsi="Garamond" w:cs="Yantramanav Medium"/>
          <w:b/>
          <w:sz w:val="20"/>
          <w:szCs w:val="20"/>
        </w:rPr>
      </w:pPr>
      <w:r w:rsidRPr="008E7284">
        <w:rPr>
          <w:rFonts w:ascii="Garamond" w:hAnsi="Garamond" w:cs="Yantramanav Medium"/>
          <w:b/>
          <w:sz w:val="20"/>
          <w:szCs w:val="20"/>
        </w:rPr>
        <w:t>CONSEILLERS DÉPARTEMENTAUX </w:t>
      </w:r>
    </w:p>
    <w:p w:rsidR="00814409" w:rsidRDefault="00814409" w:rsidP="008E7284">
      <w:pPr>
        <w:shd w:val="clear" w:color="auto" w:fill="FFFFFF"/>
        <w:jc w:val="both"/>
        <w:rPr>
          <w:rFonts w:ascii="Garamond" w:hAnsi="Garamond" w:cs="Yantramanav Medium"/>
          <w:b/>
          <w:sz w:val="20"/>
          <w:szCs w:val="20"/>
        </w:rPr>
      </w:pPr>
    </w:p>
    <w:p w:rsidR="00814409" w:rsidRDefault="00814409" w:rsidP="008E7284">
      <w:pPr>
        <w:shd w:val="clear" w:color="auto" w:fill="FFFFFF"/>
        <w:jc w:val="both"/>
        <w:rPr>
          <w:rFonts w:ascii="Garamond" w:hAnsi="Garamond" w:cs="Yantramanav Medium"/>
          <w:b/>
          <w:sz w:val="20"/>
          <w:szCs w:val="20"/>
        </w:rPr>
      </w:pPr>
    </w:p>
    <w:p w:rsidR="0038660A" w:rsidRPr="00834F02" w:rsidRDefault="0038660A" w:rsidP="0038660A">
      <w:pPr>
        <w:jc w:val="both"/>
        <w:rPr>
          <w:rFonts w:ascii="Garamond" w:hAnsi="Garamond" w:cs="Yantramanav Medium"/>
          <w:b/>
          <w:sz w:val="20"/>
          <w:szCs w:val="20"/>
        </w:rPr>
      </w:pPr>
      <w:r w:rsidRPr="00834F02">
        <w:rPr>
          <w:rFonts w:ascii="Garamond" w:hAnsi="Garamond" w:cs="Yantramanav Medium"/>
          <w:b/>
          <w:sz w:val="20"/>
          <w:szCs w:val="20"/>
        </w:rPr>
        <w:t>COMMUNES ET ETABLISSEMENTS PUBLICS LOCAUX :</w:t>
      </w:r>
    </w:p>
    <w:p w:rsidR="00814409" w:rsidRDefault="00814409" w:rsidP="008E7284">
      <w:pPr>
        <w:shd w:val="clear" w:color="auto" w:fill="FFFFFF"/>
        <w:jc w:val="both"/>
        <w:rPr>
          <w:rFonts w:ascii="Garamond" w:eastAsia="CastleT, 'Albertus Medium'" w:hAnsi="Garamond" w:cs="Yantramanav Medium"/>
          <w:b/>
          <w:bCs/>
          <w:sz w:val="20"/>
          <w:szCs w:val="20"/>
        </w:rPr>
      </w:pPr>
    </w:p>
    <w:p w:rsidR="00AF38F9" w:rsidRPr="008E7284" w:rsidRDefault="00AF38F9" w:rsidP="008E7284">
      <w:pPr>
        <w:shd w:val="clear" w:color="auto" w:fill="FFFFFF"/>
        <w:jc w:val="both"/>
        <w:rPr>
          <w:rFonts w:ascii="Garamond" w:eastAsia="CastleT, 'Albertus Medium'" w:hAnsi="Garamond" w:cs="Yantramanav Medium"/>
          <w:b/>
          <w:bCs/>
          <w:sz w:val="20"/>
          <w:szCs w:val="20"/>
        </w:rPr>
      </w:pPr>
      <w:bookmarkStart w:id="0" w:name="pmairie"/>
    </w:p>
    <w:p w:rsidR="0082001D" w:rsidRDefault="0082001D" w:rsidP="00570C0C">
      <w:pPr>
        <w:jc w:val="both"/>
        <w:rPr>
          <w:rFonts w:ascii="Garamond" w:hAnsi="Garamond" w:cs="Yantramanav Medium"/>
          <w:sz w:val="20"/>
          <w:szCs w:val="20"/>
        </w:rPr>
      </w:pPr>
      <w:bookmarkStart w:id="1" w:name="pdpt"/>
      <w:bookmarkStart w:id="2" w:name="pccas"/>
      <w:bookmarkEnd w:id="0"/>
      <w:bookmarkEnd w:id="1"/>
    </w:p>
    <w:bookmarkEnd w:id="2"/>
    <w:p w:rsidR="00CD5FA3" w:rsidRDefault="00CD5FA3" w:rsidP="00570C0C">
      <w:pPr>
        <w:jc w:val="both"/>
        <w:rPr>
          <w:rFonts w:ascii="Garamond" w:hAnsi="Garamond" w:cs="Yantramanav Medium"/>
          <w:sz w:val="20"/>
          <w:szCs w:val="20"/>
        </w:rPr>
      </w:pPr>
      <w:r w:rsidRPr="00834F02">
        <w:rPr>
          <w:rFonts w:ascii="Garamond" w:hAnsi="Garamond" w:cs="Yantramanav Medium"/>
          <w:b/>
          <w:sz w:val="20"/>
          <w:szCs w:val="20"/>
        </w:rPr>
        <w:t>EPCI</w:t>
      </w:r>
    </w:p>
    <w:p w:rsidR="00CD5FA3" w:rsidRDefault="00CD5FA3" w:rsidP="00570C0C">
      <w:pPr>
        <w:jc w:val="both"/>
        <w:rPr>
          <w:rFonts w:ascii="Garamond" w:hAnsi="Garamond" w:cs="Yantramanav Medium"/>
          <w:sz w:val="20"/>
          <w:szCs w:val="20"/>
        </w:rPr>
      </w:pPr>
      <w:bookmarkStart w:id="3" w:name="pepci"/>
      <w:bookmarkEnd w:id="3"/>
    </w:p>
    <w:p w:rsidR="00507532" w:rsidRDefault="00507532" w:rsidP="00570C0C">
      <w:pPr>
        <w:jc w:val="both"/>
        <w:rPr>
          <w:rFonts w:ascii="Garamond" w:hAnsi="Garamond" w:cs="Yantramanav Medium"/>
          <w:sz w:val="20"/>
          <w:szCs w:val="20"/>
        </w:rPr>
      </w:pPr>
      <w:bookmarkStart w:id="4" w:name="psyn"/>
      <w:bookmarkStart w:id="5" w:name="_GoBack"/>
    </w:p>
    <w:bookmarkEnd w:id="4"/>
    <w:bookmarkEnd w:id="5"/>
    <w:p w:rsidR="00507532" w:rsidRPr="00A31102" w:rsidRDefault="00507532" w:rsidP="00570C0C">
      <w:pPr>
        <w:jc w:val="both"/>
        <w:rPr>
          <w:rFonts w:ascii="Garamond" w:hAnsi="Garamond" w:cs="Yantramanav Medium"/>
          <w:sz w:val="20"/>
          <w:szCs w:val="20"/>
        </w:rPr>
      </w:pPr>
    </w:p>
    <w:p w:rsidR="00570C0C" w:rsidRPr="00834F02" w:rsidRDefault="00570C0C" w:rsidP="00570C0C">
      <w:pPr>
        <w:jc w:val="both"/>
        <w:rPr>
          <w:rFonts w:ascii="Garamond" w:hAnsi="Garamond" w:cs="Yantramanav Medium"/>
          <w:i/>
          <w:sz w:val="20"/>
          <w:szCs w:val="20"/>
        </w:rPr>
      </w:pPr>
      <w:r w:rsidRPr="00834F02">
        <w:rPr>
          <w:rFonts w:ascii="Garamond" w:hAnsi="Garamond" w:cs="Yantramanav Medium"/>
          <w:i/>
          <w:sz w:val="20"/>
          <w:szCs w:val="20"/>
          <w:u w:val="single"/>
        </w:rPr>
        <w:t>Etaient excusés (et non représentés) ou absents</w:t>
      </w:r>
      <w:r w:rsidRPr="00834F02">
        <w:rPr>
          <w:rFonts w:ascii="Garamond" w:hAnsi="Garamond" w:cs="Yantramanav Medium"/>
          <w:i/>
          <w:sz w:val="20"/>
          <w:szCs w:val="20"/>
        </w:rPr>
        <w:t> :</w:t>
      </w:r>
    </w:p>
    <w:p w:rsidR="00570C0C" w:rsidRPr="00834F02" w:rsidRDefault="00570C0C" w:rsidP="00570C0C">
      <w:pPr>
        <w:jc w:val="both"/>
        <w:rPr>
          <w:rFonts w:ascii="Garamond" w:hAnsi="Garamond" w:cs="Yantramanav Medium"/>
          <w:b/>
          <w:sz w:val="20"/>
          <w:szCs w:val="20"/>
        </w:rPr>
      </w:pPr>
    </w:p>
    <w:p w:rsidR="00570C0C" w:rsidRPr="00834F02" w:rsidRDefault="00570C0C" w:rsidP="00570C0C">
      <w:pPr>
        <w:jc w:val="both"/>
        <w:rPr>
          <w:rFonts w:ascii="Garamond" w:hAnsi="Garamond" w:cs="Yantramanav Medium"/>
          <w:sz w:val="20"/>
          <w:szCs w:val="20"/>
        </w:rPr>
      </w:pPr>
      <w:r w:rsidRPr="00834F02">
        <w:rPr>
          <w:rFonts w:ascii="Garamond" w:hAnsi="Garamond" w:cs="Yantramanav Medium"/>
          <w:b/>
          <w:sz w:val="20"/>
          <w:szCs w:val="20"/>
        </w:rPr>
        <w:t>CONSEILLERS DEPARTEMENTAUX :</w:t>
      </w:r>
      <w:r w:rsidRPr="00834F02">
        <w:rPr>
          <w:rFonts w:ascii="Garamond" w:hAnsi="Garamond" w:cs="Yantramanav Medium"/>
          <w:sz w:val="20"/>
          <w:szCs w:val="20"/>
        </w:rPr>
        <w:t xml:space="preserve"> </w:t>
      </w:r>
    </w:p>
    <w:p w:rsidR="00570C0C" w:rsidRPr="00834F02" w:rsidRDefault="00570C0C" w:rsidP="00570C0C">
      <w:pPr>
        <w:ind w:right="-567"/>
        <w:jc w:val="both"/>
        <w:rPr>
          <w:rFonts w:ascii="Garamond" w:hAnsi="Garamond" w:cs="Yantramanav Medium"/>
          <w:sz w:val="20"/>
          <w:szCs w:val="20"/>
        </w:rPr>
      </w:pPr>
    </w:p>
    <w:p w:rsidR="00570C0C" w:rsidRPr="00834F02" w:rsidRDefault="00570C0C" w:rsidP="00570C0C">
      <w:pPr>
        <w:jc w:val="both"/>
        <w:rPr>
          <w:rFonts w:ascii="Garamond" w:hAnsi="Garamond" w:cs="Yantramanav Medium"/>
          <w:b/>
          <w:sz w:val="20"/>
          <w:szCs w:val="20"/>
        </w:rPr>
      </w:pPr>
      <w:r w:rsidRPr="00834F02">
        <w:rPr>
          <w:rFonts w:ascii="Garamond" w:hAnsi="Garamond" w:cs="Yantramanav Medium"/>
          <w:b/>
          <w:sz w:val="20"/>
          <w:szCs w:val="20"/>
        </w:rPr>
        <w:t>COMMUNES ET ETABLISSEMENTS PUBLICS LOCAUX :</w:t>
      </w:r>
    </w:p>
    <w:p w:rsidR="00570C0C" w:rsidRPr="00834F02" w:rsidRDefault="00570C0C" w:rsidP="00570C0C">
      <w:pPr>
        <w:jc w:val="both"/>
        <w:rPr>
          <w:rFonts w:ascii="Garamond" w:hAnsi="Garamond" w:cs="Yantramanav Medium"/>
          <w:b/>
          <w:sz w:val="20"/>
          <w:szCs w:val="20"/>
        </w:rPr>
      </w:pPr>
      <w:r w:rsidRPr="00834F02">
        <w:rPr>
          <w:rFonts w:ascii="Garamond" w:hAnsi="Garamond" w:cs="Yantramanav Medium"/>
          <w:b/>
          <w:sz w:val="20"/>
          <w:szCs w:val="20"/>
        </w:rPr>
        <w:t xml:space="preserve">EPCI : </w:t>
      </w:r>
    </w:p>
    <w:p w:rsidR="00570C0C" w:rsidRPr="00834F02" w:rsidRDefault="00570C0C" w:rsidP="00570C0C">
      <w:pPr>
        <w:jc w:val="both"/>
        <w:rPr>
          <w:rFonts w:ascii="Garamond" w:hAnsi="Garamond" w:cs="Yantramanav"/>
          <w:color w:val="000000"/>
          <w:sz w:val="20"/>
          <w:szCs w:val="20"/>
        </w:rPr>
      </w:pPr>
    </w:p>
    <w:p w:rsidR="00570C0C" w:rsidRPr="00F66BD7" w:rsidRDefault="00570C0C" w:rsidP="00570C0C">
      <w:pPr>
        <w:jc w:val="center"/>
        <w:rPr>
          <w:rFonts w:ascii="Yantramanav Thin" w:hAnsi="Yantramanav Thin" w:cs="Yantramanav Thin"/>
          <w:color w:val="000000"/>
          <w:sz w:val="22"/>
          <w:szCs w:val="22"/>
        </w:rPr>
      </w:pPr>
      <w:r w:rsidRPr="00F66BD7">
        <w:rPr>
          <w:rFonts w:ascii="Yantramanav Thin" w:hAnsi="Yantramanav Thin" w:cs="Yantramanav Thin"/>
          <w:color w:val="000000"/>
          <w:sz w:val="22"/>
          <w:szCs w:val="22"/>
        </w:rPr>
        <w:t>____________________________________</w:t>
      </w:r>
    </w:p>
    <w:p w:rsidR="00570C0C" w:rsidRPr="00F66BD7" w:rsidRDefault="00570C0C" w:rsidP="00570C0C">
      <w:pPr>
        <w:jc w:val="both"/>
        <w:rPr>
          <w:rFonts w:ascii="Yantramanav Thin" w:hAnsi="Yantramanav Thin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A 10h15, Bruno Belin, président, informe que le quorum n’est pas atteint, le</w:t>
      </w:r>
      <w:r w:rsidR="00834F02">
        <w:rPr>
          <w:rFonts w:ascii="Futura Lt BT" w:hAnsi="Futura Lt BT" w:cs="Yantramanav Thin"/>
          <w:sz w:val="22"/>
          <w:szCs w:val="22"/>
        </w:rPr>
        <w:t xml:space="preserve"> tiers des membres étant requis</w:t>
      </w:r>
      <w:r w:rsidRPr="00570C0C">
        <w:rPr>
          <w:rFonts w:ascii="Futura Lt BT" w:hAnsi="Futura Lt BT" w:cs="Yantramanav Thin"/>
          <w:sz w:val="22"/>
          <w:szCs w:val="22"/>
        </w:rPr>
        <w:t>. Il annonce que l’assemblée générale n’est pas ouverte et est reportée.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Intervention de Béatrice Fontaine, Maire des Ormes : présentation de la commune.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 xml:space="preserve">Intervention de Frédéric </w:t>
      </w:r>
      <w:proofErr w:type="spellStart"/>
      <w:r w:rsidRPr="00570C0C">
        <w:rPr>
          <w:rFonts w:ascii="Futura Lt BT" w:hAnsi="Futura Lt BT" w:cs="Yantramanav Thin"/>
          <w:sz w:val="22"/>
          <w:szCs w:val="22"/>
        </w:rPr>
        <w:t>Lerond</w:t>
      </w:r>
      <w:proofErr w:type="spellEnd"/>
      <w:r w:rsidRPr="00570C0C">
        <w:rPr>
          <w:rFonts w:ascii="Futura Lt BT" w:hAnsi="Futura Lt BT" w:cs="Yantramanav Thin"/>
          <w:sz w:val="22"/>
          <w:szCs w:val="22"/>
        </w:rPr>
        <w:t xml:space="preserve">, directeur de l’AT86 : 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-résolution du problème de la messagerie qui s’est présenté les jours précédents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-plaquette de l’URCAUE (40</w:t>
      </w:r>
      <w:r w:rsidRPr="00570C0C">
        <w:rPr>
          <w:rFonts w:ascii="Futura Lt BT" w:hAnsi="Futura Lt BT" w:cs="Yantramanav Thin"/>
          <w:sz w:val="22"/>
          <w:szCs w:val="22"/>
          <w:vertAlign w:val="superscript"/>
        </w:rPr>
        <w:t xml:space="preserve">e </w:t>
      </w:r>
      <w:r w:rsidRPr="00570C0C">
        <w:rPr>
          <w:rFonts w:ascii="Futura Lt BT" w:hAnsi="Futura Lt BT" w:cs="Yantramanav Thin"/>
          <w:sz w:val="22"/>
          <w:szCs w:val="22"/>
        </w:rPr>
        <w:t>anniversaire de la loi de l’architecture de 1977)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-activités tant numériques que cadre de vie en forte progression</w:t>
      </w:r>
    </w:p>
    <w:p w:rsidR="00570C0C" w:rsidRPr="00F66BD7" w:rsidRDefault="00570C0C" w:rsidP="00570C0C">
      <w:pPr>
        <w:jc w:val="both"/>
        <w:rPr>
          <w:rFonts w:ascii="Yantramanav Thin" w:hAnsi="Yantramanav Thin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 xml:space="preserve">Intervention de Michel </w:t>
      </w:r>
      <w:proofErr w:type="spellStart"/>
      <w:r w:rsidRPr="00570C0C">
        <w:rPr>
          <w:rFonts w:ascii="Futura Lt BT" w:hAnsi="Futura Lt BT" w:cs="Yantramanav Thin"/>
          <w:sz w:val="22"/>
          <w:szCs w:val="22"/>
        </w:rPr>
        <w:t>Bugnet</w:t>
      </w:r>
      <w:proofErr w:type="spellEnd"/>
      <w:r w:rsidRPr="00570C0C">
        <w:rPr>
          <w:rFonts w:ascii="Futura Lt BT" w:hAnsi="Futura Lt BT" w:cs="Yantramanav Thin"/>
          <w:sz w:val="22"/>
          <w:szCs w:val="22"/>
        </w:rPr>
        <w:t xml:space="preserve"> : 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 xml:space="preserve">-présentation de l’activité Délégué de Protection des Données (ou DPO) dans le cadre des obligations législatives 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-présentation de l’activité du référent numérique (activité facultative) avec commune pilote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lastRenderedPageBreak/>
        <w:t>Intervention de Marie-Jeanne Bellamy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-Présentation de l’environnement numérique de travail (ENT)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 xml:space="preserve">-Présentation de la full </w:t>
      </w:r>
      <w:proofErr w:type="spellStart"/>
      <w:r w:rsidRPr="00570C0C">
        <w:rPr>
          <w:rFonts w:ascii="Futura Lt BT" w:hAnsi="Futura Lt BT" w:cs="Yantramanav Thin"/>
          <w:sz w:val="22"/>
          <w:szCs w:val="22"/>
        </w:rPr>
        <w:t>démat</w:t>
      </w:r>
      <w:proofErr w:type="spellEnd"/>
      <w:r w:rsidRPr="00570C0C">
        <w:rPr>
          <w:rFonts w:ascii="Futura Lt BT" w:hAnsi="Futura Lt BT" w:cs="Yantramanav Thin"/>
          <w:sz w:val="22"/>
          <w:szCs w:val="22"/>
        </w:rPr>
        <w:t xml:space="preserve"> (marchés publics sécurisés)</w:t>
      </w:r>
    </w:p>
    <w:p w:rsidR="00570C0C" w:rsidRPr="00F66BD7" w:rsidRDefault="00570C0C" w:rsidP="00570C0C">
      <w:pPr>
        <w:jc w:val="both"/>
        <w:rPr>
          <w:rFonts w:ascii="Yantramanav Thin" w:hAnsi="Yantramanav Thin" w:cs="Yantramanav Thin"/>
          <w:sz w:val="22"/>
          <w:szCs w:val="22"/>
        </w:rPr>
      </w:pPr>
    </w:p>
    <w:p w:rsidR="00570C0C" w:rsidRPr="00F66BD7" w:rsidRDefault="00570C0C" w:rsidP="00570C0C">
      <w:pPr>
        <w:jc w:val="both"/>
        <w:rPr>
          <w:rFonts w:ascii="Yantramanav Thin" w:hAnsi="Yantramanav Thin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Clôture : 11 heures</w:t>
      </w: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jc w:val="both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Le Président,</w:t>
      </w:r>
    </w:p>
    <w:p w:rsidR="00570C0C" w:rsidRP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834F02" w:rsidRDefault="00834F02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834F02" w:rsidRPr="00570C0C" w:rsidRDefault="00834F02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</w:p>
    <w:p w:rsidR="00570C0C" w:rsidRPr="00570C0C" w:rsidRDefault="00570C0C" w:rsidP="00570C0C">
      <w:pPr>
        <w:ind w:left="5670"/>
        <w:rPr>
          <w:rFonts w:ascii="Futura Lt BT" w:hAnsi="Futura Lt BT" w:cs="Yantramanav Thin"/>
          <w:sz w:val="22"/>
          <w:szCs w:val="22"/>
        </w:rPr>
      </w:pPr>
      <w:r w:rsidRPr="00570C0C">
        <w:rPr>
          <w:rFonts w:ascii="Futura Lt BT" w:hAnsi="Futura Lt BT" w:cs="Yantramanav Thin"/>
          <w:sz w:val="22"/>
          <w:szCs w:val="22"/>
        </w:rPr>
        <w:t>Bruno BELIN</w:t>
      </w:r>
    </w:p>
    <w:sectPr w:rsidR="00570C0C" w:rsidRPr="00570C0C" w:rsidSect="00136D40">
      <w:footerReference w:type="default" r:id="rId8"/>
      <w:pgSz w:w="11906" w:h="16838"/>
      <w:pgMar w:top="1134" w:right="1701" w:bottom="1418" w:left="1701" w:header="720" w:footer="391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1BE" w:rsidRDefault="001851BE">
      <w:r>
        <w:separator/>
      </w:r>
    </w:p>
  </w:endnote>
  <w:endnote w:type="continuationSeparator" w:id="0">
    <w:p w:rsidR="001851BE" w:rsidRDefault="0018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Md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 Lt BT">
    <w:altName w:val="Segoe UI Semilight"/>
    <w:charset w:val="00"/>
    <w:family w:val="swiss"/>
    <w:pitch w:val="variable"/>
    <w:sig w:usb0="00000001" w:usb1="00000000" w:usb2="00000000" w:usb3="00000000" w:csb0="0000001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antramanav Thi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stleT, 'Albertus Medium'">
    <w:charset w:val="00"/>
    <w:family w:val="swiss"/>
    <w:pitch w:val="variable"/>
  </w:font>
  <w:font w:name="Yantramanav Medium">
    <w:charset w:val="00"/>
    <w:family w:val="auto"/>
    <w:pitch w:val="variable"/>
    <w:sig w:usb0="80008003" w:usb1="00000000" w:usb2="00000000" w:usb3="00000000" w:csb0="00000001" w:csb1="00000000"/>
  </w:font>
  <w:font w:name="Yantramanav">
    <w:charset w:val="00"/>
    <w:family w:val="auto"/>
    <w:pitch w:val="variable"/>
    <w:sig w:usb0="8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134"/>
      <w:gridCol w:w="8504"/>
      <w:gridCol w:w="567"/>
      <w:gridCol w:w="567"/>
    </w:tblGrid>
    <w:tr w:rsidR="00990774">
      <w:trPr>
        <w:jc w:val="center"/>
      </w:trPr>
      <w:tc>
        <w:tcPr>
          <w:tcW w:w="1134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bottom"/>
        </w:tcPr>
        <w:p w:rsidR="00990774" w:rsidRDefault="00B8394E">
          <w:pPr>
            <w:pStyle w:val="TableContents"/>
            <w:rPr>
              <w:rFonts w:ascii="Futura Md BT" w:hAnsi="Futura Md BT"/>
              <w:sz w:val="16"/>
              <w:szCs w:val="16"/>
            </w:rPr>
          </w:pPr>
          <w:r w:rsidRPr="00B8394E">
            <w:rPr>
              <w:rFonts w:ascii="Futura Md BT" w:hAnsi="Futura Md BT"/>
              <w:noProof/>
              <w:sz w:val="16"/>
              <w:szCs w:val="16"/>
              <w:lang w:eastAsia="fr-FR" w:bidi="ar-SA"/>
            </w:rPr>
            <w:drawing>
              <wp:inline distT="0" distB="0" distL="0" distR="0">
                <wp:extent cx="504825" cy="514350"/>
                <wp:effectExtent l="0" t="0" r="9525" b="0"/>
                <wp:docPr id="7" name="Image 7" descr="X:\charte at86\MODELES\logo et images\icone et fd couve\admi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X:\charte at86\MODELES\logo et images\icone et fd couve\admi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:rsidR="009B04F8" w:rsidRDefault="008650F7">
          <w:pPr>
            <w:pStyle w:val="Pieddepage"/>
            <w:rPr>
              <w:rFonts w:ascii="Futura Md BT" w:hAnsi="Futura Md BT"/>
              <w:sz w:val="16"/>
              <w:szCs w:val="16"/>
            </w:rPr>
          </w:pPr>
          <w:r>
            <w:rPr>
              <w:rFonts w:ascii="Futura Md BT" w:hAnsi="Futura Md BT"/>
              <w:b/>
              <w:bCs/>
              <w:color w:val="009BC1"/>
              <w:sz w:val="16"/>
              <w:szCs w:val="16"/>
            </w:rPr>
            <w:t xml:space="preserve">AGENCE DES TERRITOIRES 86 – PÔLE </w:t>
          </w:r>
          <w:r w:rsidR="00B8394E">
            <w:rPr>
              <w:rFonts w:ascii="Futura Md BT" w:hAnsi="Futura Md BT"/>
              <w:b/>
              <w:bCs/>
              <w:color w:val="009BC1"/>
              <w:sz w:val="16"/>
              <w:szCs w:val="16"/>
            </w:rPr>
            <w:t>ADMINISTRATION GENERALE</w:t>
          </w:r>
          <w:r>
            <w:rPr>
              <w:rFonts w:ascii="Futura Md BT" w:hAnsi="Futura Md BT"/>
              <w:color w:val="009BC1"/>
              <w:sz w:val="16"/>
              <w:szCs w:val="16"/>
            </w:rPr>
            <w:t xml:space="preserve"> – </w:t>
          </w:r>
          <w:r w:rsidR="00570C0C">
            <w:rPr>
              <w:rFonts w:ascii="Futura Md BT" w:hAnsi="Futura Md BT"/>
              <w:color w:val="009BC1"/>
              <w:sz w:val="16"/>
              <w:szCs w:val="16"/>
            </w:rPr>
            <w:t>direction@at86.fr</w:t>
          </w:r>
        </w:p>
        <w:p w:rsidR="00990774" w:rsidRDefault="00570C0C">
          <w:pPr>
            <w:pStyle w:val="Pieddepage"/>
            <w:rPr>
              <w:rFonts w:ascii="Futura Md BT" w:hAnsi="Futura Md BT"/>
              <w:color w:val="000000"/>
              <w:sz w:val="16"/>
              <w:szCs w:val="16"/>
            </w:rPr>
          </w:pPr>
          <w:r>
            <w:rPr>
              <w:rFonts w:ascii="Futura Md BT" w:hAnsi="Futura Md BT"/>
              <w:color w:val="000000"/>
              <w:sz w:val="16"/>
              <w:szCs w:val="16"/>
            </w:rPr>
            <w:t>AG du 1</w:t>
          </w:r>
          <w:r w:rsidRPr="00570C0C">
            <w:rPr>
              <w:rFonts w:ascii="Futura Md BT" w:hAnsi="Futura Md BT"/>
              <w:color w:val="000000"/>
              <w:sz w:val="16"/>
              <w:szCs w:val="16"/>
              <w:vertAlign w:val="superscript"/>
            </w:rPr>
            <w:t>er</w:t>
          </w:r>
          <w:r>
            <w:rPr>
              <w:rFonts w:ascii="Futura Md BT" w:hAnsi="Futura Md BT"/>
              <w:color w:val="000000"/>
              <w:sz w:val="16"/>
              <w:szCs w:val="16"/>
            </w:rPr>
            <w:t xml:space="preserve"> mars 2018</w:t>
          </w:r>
          <w:r w:rsidR="009B04F8">
            <w:rPr>
              <w:rFonts w:ascii="Futura Md BT" w:hAnsi="Futura Md BT"/>
              <w:color w:val="000000"/>
              <w:sz w:val="16"/>
              <w:szCs w:val="16"/>
            </w:rPr>
            <w:t xml:space="preserve"> –</w:t>
          </w:r>
          <w:r>
            <w:rPr>
              <w:rFonts w:ascii="Futura Md BT" w:hAnsi="Futura Md BT"/>
              <w:color w:val="000000"/>
              <w:sz w:val="16"/>
              <w:szCs w:val="16"/>
            </w:rPr>
            <w:t xml:space="preserve"> Procès-verbal</w:t>
          </w:r>
        </w:p>
        <w:p w:rsidR="00990774" w:rsidRDefault="001A624C">
          <w:pPr>
            <w:pStyle w:val="Pieddepage"/>
            <w:rPr>
              <w:rFonts w:ascii="Futura Lt BT" w:hAnsi="Futura Lt BT"/>
              <w:color w:val="000000"/>
              <w:sz w:val="16"/>
              <w:szCs w:val="16"/>
            </w:rPr>
          </w:pPr>
          <w:r>
            <w:rPr>
              <w:rFonts w:ascii="Futura Lt BT" w:hAnsi="Futura Lt BT"/>
              <w:color w:val="000000"/>
              <w:sz w:val="16"/>
              <w:szCs w:val="16"/>
            </w:rPr>
            <w:t>Avenue René Cassin – Téléport 2 – BP90238 – 86963 CHASSENEUIL-DU-POITOU-FUTUROSCOPE CEDEX</w:t>
          </w:r>
        </w:p>
        <w:p w:rsidR="00990774" w:rsidRDefault="001A624C" w:rsidP="009B04F8">
          <w:pPr>
            <w:pStyle w:val="Pieddepage"/>
          </w:pPr>
          <w:r>
            <w:rPr>
              <w:rFonts w:ascii="Futura Lt BT" w:hAnsi="Futura Lt BT"/>
              <w:color w:val="000000"/>
              <w:sz w:val="16"/>
              <w:szCs w:val="16"/>
            </w:rPr>
            <w:t>Tél. : 05 49 00 60 00 – contact@at86.fr – www.at86.fr</w:t>
          </w:r>
          <w:r w:rsidR="00D83D49" w:rsidRPr="00804737">
            <w:rPr>
              <w:rFonts w:ascii="Futura Md BT" w:hAnsi="Futura Md BT"/>
              <w:noProof/>
              <w:sz w:val="16"/>
              <w:szCs w:val="16"/>
              <w:lang w:eastAsia="fr-FR" w:bidi="ar-SA"/>
            </w:rPr>
            <w:drawing>
              <wp:anchor distT="0" distB="0" distL="114300" distR="114300" simplePos="0" relativeHeight="251659264" behindDoc="1" locked="1" layoutInCell="1" allowOverlap="1" wp14:anchorId="60B45EE8" wp14:editId="02A9C459">
                <wp:simplePos x="0" y="0"/>
                <wp:positionH relativeFrom="column">
                  <wp:posOffset>5814060</wp:posOffset>
                </wp:positionH>
                <wp:positionV relativeFrom="paragraph">
                  <wp:posOffset>-168910</wp:posOffset>
                </wp:positionV>
                <wp:extent cx="277200" cy="266400"/>
                <wp:effectExtent l="0" t="0" r="8890" b="635"/>
                <wp:wrapNone/>
                <wp:docPr id="35" name="Image 35" descr="M:\dossier sans titre\Visuels\iconepaginati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M:\dossier sans titre\Visuels\iconepaginati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6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31739">
            <w:rPr>
              <w:rFonts w:ascii="Futura Lt BT" w:hAnsi="Futura Lt BT"/>
              <w:color w:val="000000"/>
              <w:sz w:val="16"/>
              <w:szCs w:val="16"/>
            </w:rPr>
            <w:t xml:space="preserve">  </w:t>
          </w:r>
        </w:p>
      </w:tc>
      <w:tc>
        <w:tcPr>
          <w:tcW w:w="567" w:type="dxa"/>
          <w:tcMar>
            <w:top w:w="0" w:type="dxa"/>
            <w:left w:w="0" w:type="dxa"/>
            <w:bottom w:w="0" w:type="dxa"/>
            <w:right w:w="0" w:type="dxa"/>
          </w:tcMar>
        </w:tcPr>
        <w:p w:rsidR="00990774" w:rsidRDefault="001851BE">
          <w:pPr>
            <w:pStyle w:val="TableContents"/>
            <w:jc w:val="right"/>
            <w:rPr>
              <w:rFonts w:ascii="Futura Md BT" w:hAnsi="Futura Md BT"/>
              <w:sz w:val="16"/>
              <w:szCs w:val="16"/>
            </w:rPr>
          </w:pPr>
        </w:p>
      </w:tc>
      <w:tc>
        <w:tcPr>
          <w:tcW w:w="56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90774" w:rsidRDefault="001851BE">
          <w:pPr>
            <w:pStyle w:val="TableContents"/>
            <w:jc w:val="center"/>
            <w:rPr>
              <w:rFonts w:ascii="Futura Lt BT" w:hAnsi="Futura Lt BT"/>
              <w:sz w:val="12"/>
              <w:szCs w:val="12"/>
            </w:rPr>
          </w:pPr>
        </w:p>
      </w:tc>
    </w:tr>
    <w:tr w:rsidR="00990774">
      <w:trPr>
        <w:jc w:val="center"/>
      </w:trPr>
      <w:tc>
        <w:tcPr>
          <w:tcW w:w="1134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bottom"/>
        </w:tcPr>
        <w:p w:rsidR="00D441B4" w:rsidRDefault="00D441B4"/>
      </w:tc>
      <w:tc>
        <w:tcPr>
          <w:tcW w:w="8504" w:type="dxa"/>
          <w:vMerge/>
          <w:tcMar>
            <w:top w:w="0" w:type="dxa"/>
            <w:left w:w="0" w:type="dxa"/>
            <w:bottom w:w="0" w:type="dxa"/>
            <w:right w:w="0" w:type="dxa"/>
          </w:tcMar>
        </w:tcPr>
        <w:p w:rsidR="00D441B4" w:rsidRDefault="00D441B4"/>
      </w:tc>
      <w:tc>
        <w:tcPr>
          <w:tcW w:w="567" w:type="dxa"/>
          <w:tcMar>
            <w:top w:w="0" w:type="dxa"/>
            <w:left w:w="0" w:type="dxa"/>
            <w:bottom w:w="0" w:type="dxa"/>
            <w:right w:w="0" w:type="dxa"/>
          </w:tcMar>
        </w:tcPr>
        <w:p w:rsidR="00990774" w:rsidRDefault="001851BE">
          <w:pPr>
            <w:pStyle w:val="TableContents"/>
            <w:jc w:val="right"/>
            <w:rPr>
              <w:rFonts w:ascii="Futura Md BT" w:hAnsi="Futura Md BT"/>
              <w:sz w:val="16"/>
              <w:szCs w:val="16"/>
            </w:rPr>
          </w:pPr>
        </w:p>
      </w:tc>
      <w:tc>
        <w:tcPr>
          <w:tcW w:w="56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990774" w:rsidRDefault="001A624C">
          <w:pPr>
            <w:pStyle w:val="TableContents"/>
            <w:jc w:val="center"/>
            <w:rPr>
              <w:rFonts w:ascii="Futura Lt BT" w:hAnsi="Futura Lt BT"/>
              <w:b/>
              <w:bCs/>
              <w:sz w:val="12"/>
              <w:szCs w:val="12"/>
            </w:rPr>
          </w:pPr>
          <w:r>
            <w:rPr>
              <w:rFonts w:ascii="Futura Lt BT" w:hAnsi="Futura Lt BT"/>
              <w:b/>
              <w:bCs/>
              <w:sz w:val="12"/>
              <w:szCs w:val="12"/>
            </w:rPr>
            <w:fldChar w:fldCharType="begin"/>
          </w:r>
          <w:r>
            <w:rPr>
              <w:rFonts w:ascii="Futura Lt BT" w:hAnsi="Futura Lt BT"/>
              <w:b/>
              <w:bCs/>
              <w:sz w:val="12"/>
              <w:szCs w:val="12"/>
            </w:rPr>
            <w:instrText xml:space="preserve"> PAGE </w:instrText>
          </w:r>
          <w:r>
            <w:rPr>
              <w:rFonts w:ascii="Futura Lt BT" w:hAnsi="Futura Lt BT"/>
              <w:b/>
              <w:bCs/>
              <w:sz w:val="12"/>
              <w:szCs w:val="12"/>
            </w:rPr>
            <w:fldChar w:fldCharType="separate"/>
          </w:r>
          <w:r w:rsidR="00507532">
            <w:rPr>
              <w:rFonts w:ascii="Futura Lt BT" w:hAnsi="Futura Lt BT"/>
              <w:b/>
              <w:bCs/>
              <w:noProof/>
              <w:sz w:val="12"/>
              <w:szCs w:val="12"/>
            </w:rPr>
            <w:t>2</w:t>
          </w:r>
          <w:r>
            <w:rPr>
              <w:rFonts w:ascii="Futura Lt BT" w:hAnsi="Futura Lt BT"/>
              <w:b/>
              <w:bCs/>
              <w:sz w:val="12"/>
              <w:szCs w:val="12"/>
            </w:rPr>
            <w:fldChar w:fldCharType="end"/>
          </w:r>
          <w:r>
            <w:rPr>
              <w:rFonts w:ascii="Futura Lt BT" w:hAnsi="Futura Lt BT"/>
              <w:b/>
              <w:bCs/>
              <w:sz w:val="12"/>
              <w:szCs w:val="12"/>
            </w:rPr>
            <w:t>/</w:t>
          </w:r>
          <w:r>
            <w:rPr>
              <w:rFonts w:ascii="Futura Lt BT" w:hAnsi="Futura Lt BT"/>
              <w:b/>
              <w:bCs/>
              <w:sz w:val="12"/>
              <w:szCs w:val="12"/>
            </w:rPr>
            <w:fldChar w:fldCharType="begin"/>
          </w:r>
          <w:r>
            <w:rPr>
              <w:rFonts w:ascii="Futura Lt BT" w:hAnsi="Futura Lt BT"/>
              <w:b/>
              <w:bCs/>
              <w:sz w:val="12"/>
              <w:szCs w:val="12"/>
            </w:rPr>
            <w:instrText xml:space="preserve"> NUMPAGES </w:instrText>
          </w:r>
          <w:r>
            <w:rPr>
              <w:rFonts w:ascii="Futura Lt BT" w:hAnsi="Futura Lt BT"/>
              <w:b/>
              <w:bCs/>
              <w:sz w:val="12"/>
              <w:szCs w:val="12"/>
            </w:rPr>
            <w:fldChar w:fldCharType="separate"/>
          </w:r>
          <w:r w:rsidR="00507532">
            <w:rPr>
              <w:rFonts w:ascii="Futura Lt BT" w:hAnsi="Futura Lt BT"/>
              <w:b/>
              <w:bCs/>
              <w:noProof/>
              <w:sz w:val="12"/>
              <w:szCs w:val="12"/>
            </w:rPr>
            <w:t>2</w:t>
          </w:r>
          <w:r>
            <w:rPr>
              <w:rFonts w:ascii="Futura Lt BT" w:hAnsi="Futura Lt BT"/>
              <w:b/>
              <w:bCs/>
              <w:sz w:val="12"/>
              <w:szCs w:val="12"/>
            </w:rPr>
            <w:fldChar w:fldCharType="end"/>
          </w:r>
        </w:p>
      </w:tc>
    </w:tr>
  </w:tbl>
  <w:p w:rsidR="00990774" w:rsidRDefault="001851BE">
    <w:pPr>
      <w:pStyle w:val="Standard"/>
      <w:rPr>
        <w:rFonts w:ascii="Futura Lt BT" w:hAnsi="Futura Lt BT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1BE" w:rsidRDefault="001851BE">
      <w:r>
        <w:rPr>
          <w:color w:val="000000"/>
        </w:rPr>
        <w:separator/>
      </w:r>
    </w:p>
  </w:footnote>
  <w:footnote w:type="continuationSeparator" w:id="0">
    <w:p w:rsidR="001851BE" w:rsidRDefault="0018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2200"/>
    <w:multiLevelType w:val="multilevel"/>
    <w:tmpl w:val="280E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D746B"/>
    <w:multiLevelType w:val="hybridMultilevel"/>
    <w:tmpl w:val="14D484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51A21"/>
    <w:multiLevelType w:val="hybridMultilevel"/>
    <w:tmpl w:val="37CA944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13CCA"/>
    <w:multiLevelType w:val="hybridMultilevel"/>
    <w:tmpl w:val="8126F266"/>
    <w:lvl w:ilvl="0" w:tplc="040C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75D0A6A"/>
    <w:multiLevelType w:val="hybridMultilevel"/>
    <w:tmpl w:val="397469F2"/>
    <w:lvl w:ilvl="0" w:tplc="BB4CF40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F2711"/>
    <w:multiLevelType w:val="hybridMultilevel"/>
    <w:tmpl w:val="92CAD9A8"/>
    <w:lvl w:ilvl="0" w:tplc="9D14A56E">
      <w:start w:val="1"/>
      <w:numFmt w:val="bullet"/>
      <w:pStyle w:val="puce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8170B"/>
    <w:multiLevelType w:val="hybridMultilevel"/>
    <w:tmpl w:val="7864F3FC"/>
    <w:lvl w:ilvl="0" w:tplc="040C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61E7260D"/>
    <w:multiLevelType w:val="hybridMultilevel"/>
    <w:tmpl w:val="004822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FB71D6"/>
    <w:multiLevelType w:val="multilevel"/>
    <w:tmpl w:val="C6E6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621FEB"/>
    <w:multiLevelType w:val="multilevel"/>
    <w:tmpl w:val="89DC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5E2"/>
    <w:rsid w:val="000203B8"/>
    <w:rsid w:val="00021D17"/>
    <w:rsid w:val="00037EDF"/>
    <w:rsid w:val="000776F0"/>
    <w:rsid w:val="00081348"/>
    <w:rsid w:val="000E5348"/>
    <w:rsid w:val="000F7D68"/>
    <w:rsid w:val="00136D40"/>
    <w:rsid w:val="00183841"/>
    <w:rsid w:val="001851BE"/>
    <w:rsid w:val="00191F0F"/>
    <w:rsid w:val="001A624C"/>
    <w:rsid w:val="001B0B71"/>
    <w:rsid w:val="001B204F"/>
    <w:rsid w:val="001E7CED"/>
    <w:rsid w:val="002347DA"/>
    <w:rsid w:val="00240E2A"/>
    <w:rsid w:val="0038660A"/>
    <w:rsid w:val="003B3667"/>
    <w:rsid w:val="003C0615"/>
    <w:rsid w:val="003C5617"/>
    <w:rsid w:val="00404FFF"/>
    <w:rsid w:val="00434EED"/>
    <w:rsid w:val="004650B5"/>
    <w:rsid w:val="004E3314"/>
    <w:rsid w:val="004E33AA"/>
    <w:rsid w:val="00507532"/>
    <w:rsid w:val="00541F0C"/>
    <w:rsid w:val="00542E2A"/>
    <w:rsid w:val="005705E2"/>
    <w:rsid w:val="00570C0C"/>
    <w:rsid w:val="005B03A0"/>
    <w:rsid w:val="00605761"/>
    <w:rsid w:val="006068C1"/>
    <w:rsid w:val="0062184B"/>
    <w:rsid w:val="0064322E"/>
    <w:rsid w:val="00653135"/>
    <w:rsid w:val="0068477A"/>
    <w:rsid w:val="006E5975"/>
    <w:rsid w:val="006F1FEF"/>
    <w:rsid w:val="007172D1"/>
    <w:rsid w:val="00721BDA"/>
    <w:rsid w:val="00731739"/>
    <w:rsid w:val="00814409"/>
    <w:rsid w:val="0082001D"/>
    <w:rsid w:val="00834F02"/>
    <w:rsid w:val="0084235F"/>
    <w:rsid w:val="008504C3"/>
    <w:rsid w:val="008650F7"/>
    <w:rsid w:val="00891063"/>
    <w:rsid w:val="008B08ED"/>
    <w:rsid w:val="008E7284"/>
    <w:rsid w:val="00945FFD"/>
    <w:rsid w:val="00956CCB"/>
    <w:rsid w:val="00966033"/>
    <w:rsid w:val="00997DCF"/>
    <w:rsid w:val="009B04F8"/>
    <w:rsid w:val="009D2824"/>
    <w:rsid w:val="009D7B99"/>
    <w:rsid w:val="00A17892"/>
    <w:rsid w:val="00A206C8"/>
    <w:rsid w:val="00A31102"/>
    <w:rsid w:val="00A81E24"/>
    <w:rsid w:val="00AB52D7"/>
    <w:rsid w:val="00AE4AE0"/>
    <w:rsid w:val="00AF38F9"/>
    <w:rsid w:val="00B179ED"/>
    <w:rsid w:val="00B8394E"/>
    <w:rsid w:val="00BA2019"/>
    <w:rsid w:val="00BB304E"/>
    <w:rsid w:val="00BE3541"/>
    <w:rsid w:val="00BE5AE5"/>
    <w:rsid w:val="00C0750D"/>
    <w:rsid w:val="00C10AA3"/>
    <w:rsid w:val="00C55715"/>
    <w:rsid w:val="00C60A3E"/>
    <w:rsid w:val="00C63DD5"/>
    <w:rsid w:val="00C96161"/>
    <w:rsid w:val="00CA4FE8"/>
    <w:rsid w:val="00CC1533"/>
    <w:rsid w:val="00CD5FA3"/>
    <w:rsid w:val="00CF1841"/>
    <w:rsid w:val="00D07754"/>
    <w:rsid w:val="00D441B4"/>
    <w:rsid w:val="00D83D49"/>
    <w:rsid w:val="00D92580"/>
    <w:rsid w:val="00DC5270"/>
    <w:rsid w:val="00DF4BE7"/>
    <w:rsid w:val="00E46A74"/>
    <w:rsid w:val="00EB494B"/>
    <w:rsid w:val="00EF5BFF"/>
    <w:rsid w:val="00F011CD"/>
    <w:rsid w:val="00F41DB3"/>
    <w:rsid w:val="00F609CE"/>
    <w:rsid w:val="00F72CA6"/>
    <w:rsid w:val="00F773A4"/>
    <w:rsid w:val="00FA3471"/>
    <w:rsid w:val="00FC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D3081"/>
  <w15:docId w15:val="{95AB46F9-C762-4FE2-BFD1-07EEB5DF9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Mang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Heading"/>
    <w:next w:val="Textbody"/>
    <w:pPr>
      <w:outlineLvl w:val="0"/>
    </w:pPr>
    <w:rPr>
      <w:b/>
      <w:bCs/>
    </w:rPr>
  </w:style>
  <w:style w:type="paragraph" w:styleId="Titre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itre3">
    <w:name w:val="heading 3"/>
    <w:basedOn w:val="Heading"/>
    <w:next w:val="Textbody"/>
    <w:pPr>
      <w:outlineLvl w:val="2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Tahoma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En-tt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Corpsdetexte2">
    <w:name w:val="Body Text 2"/>
    <w:basedOn w:val="Standard"/>
    <w:pPr>
      <w:spacing w:after="240"/>
      <w:ind w:firstLine="1134"/>
      <w:jc w:val="both"/>
    </w:pPr>
    <w:rPr>
      <w:rFonts w:ascii="Arial" w:eastAsia="Arial" w:hAnsi="Arial" w:cs="Arial"/>
    </w:rPr>
  </w:style>
  <w:style w:type="paragraph" w:customStyle="1" w:styleId="Headerleft">
    <w:name w:val="Header left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customStyle="1" w:styleId="Placeholder">
    <w:name w:val="Placeholder"/>
    <w:rPr>
      <w:smallCaps/>
      <w:color w:val="008080"/>
      <w:u w:val="dotte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4AE0"/>
    <w:rPr>
      <w:rFonts w:ascii="Segoe UI" w:hAnsi="Segoe UI"/>
      <w:sz w:val="18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4AE0"/>
    <w:rPr>
      <w:rFonts w:ascii="Segoe UI" w:hAnsi="Segoe UI"/>
      <w:sz w:val="18"/>
      <w:szCs w:val="16"/>
    </w:rPr>
  </w:style>
  <w:style w:type="character" w:customStyle="1" w:styleId="titredocument">
    <w:name w:val="titre document"/>
    <w:basedOn w:val="Policepardfaut"/>
    <w:uiPriority w:val="1"/>
    <w:qFormat/>
    <w:rsid w:val="00AE4AE0"/>
    <w:rPr>
      <w:rFonts w:ascii="Futura Md BT" w:hAnsi="Futura Md BT"/>
      <w:b/>
      <w:bCs/>
      <w:sz w:val="40"/>
      <w:szCs w:val="40"/>
    </w:rPr>
  </w:style>
  <w:style w:type="character" w:customStyle="1" w:styleId="titreparagraphe">
    <w:name w:val="titre paragraphe"/>
    <w:basedOn w:val="Policepardfaut"/>
    <w:uiPriority w:val="1"/>
    <w:qFormat/>
    <w:rsid w:val="00BA2019"/>
    <w:rPr>
      <w:rFonts w:ascii="Futura Md BT" w:hAnsi="Futura Md BT"/>
      <w:b/>
      <w:bCs/>
      <w:color w:val="009BC1"/>
      <w:sz w:val="28"/>
      <w:szCs w:val="28"/>
    </w:rPr>
  </w:style>
  <w:style w:type="paragraph" w:customStyle="1" w:styleId="paragraphe">
    <w:name w:val="paragraphe"/>
    <w:basedOn w:val="Standard"/>
    <w:link w:val="paragrapheCar"/>
    <w:qFormat/>
    <w:rsid w:val="00BA2019"/>
    <w:pPr>
      <w:tabs>
        <w:tab w:val="left" w:pos="10026"/>
      </w:tabs>
      <w:spacing w:before="57" w:after="57"/>
      <w:jc w:val="both"/>
    </w:pPr>
    <w:rPr>
      <w:rFonts w:ascii="Futura Lt BT" w:hAnsi="Futura Lt BT" w:cs="Arial"/>
      <w:color w:val="000000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731739"/>
    <w:rPr>
      <w:color w:val="0563C1" w:themeColor="hyperlink"/>
      <w:u w:val="single"/>
    </w:rPr>
  </w:style>
  <w:style w:type="character" w:customStyle="1" w:styleId="StandardCar">
    <w:name w:val="Standard Car"/>
    <w:basedOn w:val="Policepardfaut"/>
    <w:link w:val="Standard"/>
    <w:rsid w:val="00BA2019"/>
  </w:style>
  <w:style w:type="character" w:customStyle="1" w:styleId="paragrapheCar">
    <w:name w:val="paragraphe Car"/>
    <w:basedOn w:val="StandardCar"/>
    <w:link w:val="paragraphe"/>
    <w:rsid w:val="00BA2019"/>
    <w:rPr>
      <w:rFonts w:ascii="Futura Lt BT" w:hAnsi="Futura Lt BT" w:cs="Arial"/>
      <w:color w:val="000000"/>
      <w:sz w:val="22"/>
      <w:szCs w:val="22"/>
    </w:rPr>
  </w:style>
  <w:style w:type="paragraph" w:customStyle="1" w:styleId="grasparagraphe">
    <w:name w:val="gras paragraphe"/>
    <w:basedOn w:val="Standard"/>
    <w:link w:val="grasparagrapheCar"/>
    <w:qFormat/>
    <w:rsid w:val="00CF1841"/>
    <w:pPr>
      <w:tabs>
        <w:tab w:val="left" w:pos="10026"/>
      </w:tabs>
      <w:spacing w:before="57" w:after="57"/>
      <w:jc w:val="both"/>
    </w:pPr>
    <w:rPr>
      <w:rFonts w:ascii="Futura Md BT" w:hAnsi="Futura Md BT"/>
      <w:sz w:val="22"/>
    </w:rPr>
  </w:style>
  <w:style w:type="paragraph" w:styleId="NormalWeb">
    <w:name w:val="Normal (Web)"/>
    <w:basedOn w:val="Normal"/>
    <w:link w:val="NormalWebCar"/>
    <w:uiPriority w:val="99"/>
    <w:unhideWhenUsed/>
    <w:rsid w:val="0018384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fr-FR" w:bidi="ar-SA"/>
    </w:rPr>
  </w:style>
  <w:style w:type="character" w:customStyle="1" w:styleId="grasparagrapheCar">
    <w:name w:val="gras paragraphe Car"/>
    <w:basedOn w:val="StandardCar"/>
    <w:link w:val="grasparagraphe"/>
    <w:rsid w:val="00CF1841"/>
    <w:rPr>
      <w:rFonts w:ascii="Futura Md BT" w:hAnsi="Futura Md BT"/>
      <w:sz w:val="22"/>
    </w:rPr>
  </w:style>
  <w:style w:type="paragraph" w:customStyle="1" w:styleId="SOUSTITRE">
    <w:name w:val="SOUS TITRE"/>
    <w:basedOn w:val="NormalWeb"/>
    <w:link w:val="SOUSTITRECar"/>
    <w:qFormat/>
    <w:rsid w:val="00C55715"/>
    <w:pPr>
      <w:spacing w:before="57" w:beforeAutospacing="0" w:after="57"/>
    </w:pPr>
    <w:rPr>
      <w:rFonts w:ascii="Futura Md BT" w:hAnsi="Futura Md BT"/>
      <w:b/>
      <w:color w:val="009BC1"/>
      <w:szCs w:val="22"/>
    </w:rPr>
  </w:style>
  <w:style w:type="character" w:customStyle="1" w:styleId="NormalWebCar">
    <w:name w:val="Normal (Web) Car"/>
    <w:basedOn w:val="Policepardfaut"/>
    <w:link w:val="NormalWeb"/>
    <w:uiPriority w:val="99"/>
    <w:rsid w:val="00F41DB3"/>
    <w:rPr>
      <w:rFonts w:eastAsia="Times New Roman" w:cs="Times New Roman"/>
      <w:kern w:val="0"/>
      <w:lang w:eastAsia="fr-FR" w:bidi="ar-SA"/>
    </w:rPr>
  </w:style>
  <w:style w:type="character" w:customStyle="1" w:styleId="SOUSTITRECar">
    <w:name w:val="SOUS TITRE Car"/>
    <w:basedOn w:val="NormalWebCar"/>
    <w:link w:val="SOUSTITRE"/>
    <w:rsid w:val="00C55715"/>
    <w:rPr>
      <w:rFonts w:ascii="Futura Md BT" w:eastAsia="Times New Roman" w:hAnsi="Futura Md BT" w:cs="Times New Roman"/>
      <w:b/>
      <w:color w:val="009BC1"/>
      <w:kern w:val="0"/>
      <w:szCs w:val="22"/>
      <w:lang w:eastAsia="fr-FR" w:bidi="ar-SA"/>
    </w:rPr>
  </w:style>
  <w:style w:type="paragraph" w:customStyle="1" w:styleId="puce">
    <w:name w:val="puce"/>
    <w:basedOn w:val="grasparagraphe"/>
    <w:link w:val="puceCar"/>
    <w:qFormat/>
    <w:rsid w:val="004E3314"/>
    <w:pPr>
      <w:numPr>
        <w:numId w:val="7"/>
      </w:numPr>
    </w:pPr>
  </w:style>
  <w:style w:type="character" w:customStyle="1" w:styleId="puceCar">
    <w:name w:val="puce Car"/>
    <w:basedOn w:val="grasparagrapheCar"/>
    <w:link w:val="puce"/>
    <w:rsid w:val="004E3314"/>
    <w:rPr>
      <w:rFonts w:ascii="Futura Md BT" w:hAnsi="Futura Md BT"/>
      <w:sz w:val="22"/>
    </w:rPr>
  </w:style>
  <w:style w:type="paragraph" w:styleId="Retraitcorpsdetexte">
    <w:name w:val="Body Text Indent"/>
    <w:basedOn w:val="Normal"/>
    <w:link w:val="RetraitcorpsdetexteCar"/>
    <w:semiHidden/>
    <w:rsid w:val="00570C0C"/>
    <w:pPr>
      <w:widowControl/>
      <w:suppressAutoHyphens w:val="0"/>
      <w:autoSpaceDN/>
      <w:ind w:left="2880"/>
      <w:jc w:val="both"/>
      <w:textAlignment w:val="auto"/>
    </w:pPr>
    <w:rPr>
      <w:rFonts w:ascii="Garamond" w:eastAsia="Times New Roman" w:hAnsi="Garamond" w:cs="Times New Roman"/>
      <w:iCs/>
      <w:kern w:val="0"/>
      <w:lang w:eastAsia="fr-FR" w:bidi="ar-SA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570C0C"/>
    <w:rPr>
      <w:rFonts w:ascii="Garamond" w:eastAsia="Times New Roman" w:hAnsi="Garamond" w:cs="Times New Roman"/>
      <w:iCs/>
      <w:kern w:val="0"/>
      <w:lang w:eastAsia="fr-FR" w:bidi="ar-SA"/>
    </w:rPr>
  </w:style>
  <w:style w:type="paragraph" w:styleId="Paragraphedeliste">
    <w:name w:val="List Paragraph"/>
    <w:basedOn w:val="Normal"/>
    <w:uiPriority w:val="34"/>
    <w:rsid w:val="00945FFD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TITRE DU DOCUMENT</vt:lpstr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DU DOCUMENT</dc:title>
  <dc:subject>Sujet du document</dc:subject>
  <dc:creator>Christelle Jutan</dc:creator>
  <cp:lastModifiedBy>Utilisateur Windows</cp:lastModifiedBy>
  <cp:revision>22</cp:revision>
  <cp:lastPrinted>2018-03-14T16:31:00Z</cp:lastPrinted>
  <dcterms:created xsi:type="dcterms:W3CDTF">2018-03-26T11:53:00Z</dcterms:created>
  <dcterms:modified xsi:type="dcterms:W3CDTF">2018-03-26T12:54:00Z</dcterms:modified>
</cp:coreProperties>
</file>