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740712328"/>
        <w:docPartObj>
          <w:docPartGallery w:val="Cover Pages"/>
          <w:docPartUnique/>
        </w:docPartObj>
      </w:sdtPr>
      <w:sdtContent>
        <w:p w:rsidR="001829FE" w:rsidRDefault="001829F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46"/>
          </w:tblGrid>
          <w:tr w:rsidR="001829FE" w:rsidTr="001829FE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Société"/>
                <w:id w:val="13406915"/>
                <w:placeholder>
                  <w:docPart w:val="842B92B0AF93499495C5A099F2EA1FDD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246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1829FE" w:rsidRDefault="001829FE" w:rsidP="001829FE">
                    <w:pPr>
                      <w:pStyle w:val="Sansinterligne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>SAMPLE</w:t>
                    </w:r>
                  </w:p>
                </w:tc>
              </w:sdtContent>
            </w:sdt>
          </w:tr>
          <w:tr w:rsidR="001829FE" w:rsidTr="001829FE">
            <w:tc>
              <w:tcPr>
                <w:tcW w:w="7246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  <w:alias w:val="Titre"/>
                  <w:id w:val="13406919"/>
                  <w:placeholder>
                    <w:docPart w:val="3A886BD5510C4F2D8037F604DFAE19B2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1829FE" w:rsidRDefault="001829FE" w:rsidP="001829FE">
                    <w:pPr>
                      <w:pStyle w:val="Sansinterligne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PAGE DE GARDE</w:t>
                    </w:r>
                  </w:p>
                </w:sdtContent>
              </w:sdt>
            </w:tc>
          </w:tr>
          <w:tr w:rsidR="001829FE" w:rsidTr="001829FE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Sous-titre"/>
                <w:id w:val="13406923"/>
                <w:placeholder>
                  <w:docPart w:val="90D9740AEB724EC284C52255800556FB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246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1829FE" w:rsidRDefault="001829FE">
                    <w:pPr>
                      <w:pStyle w:val="Sansinterligne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>[Sous-titre du document]</w:t>
                    </w:r>
                  </w:p>
                </w:tc>
              </w:sdtContent>
            </w:sdt>
          </w:tr>
        </w:tbl>
        <w:p w:rsidR="001829FE" w:rsidRDefault="001829FE">
          <w:r w:rsidRPr="001829FE">
            <w:rPr>
              <w:lang w:val="en-US"/>
            </w:rPr>
            <w:br w:type="page"/>
          </w:r>
        </w:p>
      </w:sdtContent>
    </w:sdt>
    <w:sdt>
      <w:sdtPr>
        <w:id w:val="171199886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1829FE" w:rsidRDefault="001829FE">
          <w:pPr>
            <w:pStyle w:val="En-ttedetabledesmatires"/>
          </w:pPr>
          <w:r>
            <w:t>Table des matières</w:t>
          </w:r>
        </w:p>
        <w:p w:rsidR="001829FE" w:rsidRDefault="001829FE">
          <w:pPr>
            <w:pStyle w:val="TM1"/>
            <w:tabs>
              <w:tab w:val="left" w:pos="440"/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454325" w:history="1">
            <w:r w:rsidRPr="00D469BD">
              <w:rPr>
                <w:rStyle w:val="Lienhypertexte"/>
                <w:rFonts w:eastAsia="Times New Roman"/>
                <w:noProof/>
                <w:lang w:eastAsia="ar-SA"/>
              </w:rPr>
              <w:t>1.</w:t>
            </w:r>
            <w:r>
              <w:rPr>
                <w:noProof/>
              </w:rPr>
              <w:tab/>
            </w:r>
            <w:r w:rsidRPr="00D469BD">
              <w:rPr>
                <w:rStyle w:val="Lienhypertexte"/>
                <w:rFonts w:eastAsia="Times New Roman"/>
                <w:noProof/>
                <w:lang w:eastAsia="ar-SA"/>
              </w:rPr>
              <w:t>Titre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_Toc29454325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829FE" w:rsidRDefault="001829FE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29454326" w:history="1">
            <w:r w:rsidRPr="00D469BD">
              <w:rPr>
                <w:rStyle w:val="Lienhypertexte"/>
                <w:noProof/>
                <w:lang w:eastAsia="ar-SA"/>
              </w:rPr>
              <w:t>1.1 Sous-titre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_Toc29454326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829FE" w:rsidRDefault="001829FE">
          <w:r>
            <w:rPr>
              <w:b/>
              <w:bCs/>
            </w:rPr>
            <w:fldChar w:fldCharType="end"/>
          </w:r>
        </w:p>
      </w:sdtContent>
    </w:sdt>
    <w:p w:rsidR="001829FE" w:rsidRDefault="001829FE">
      <w:r>
        <w:br w:type="page"/>
      </w:r>
    </w:p>
    <w:p w:rsidR="001829FE" w:rsidRDefault="001829FE" w:rsidP="001829FE">
      <w:pPr>
        <w:pStyle w:val="Titre1"/>
        <w:numPr>
          <w:ilvl w:val="0"/>
          <w:numId w:val="1"/>
        </w:numPr>
        <w:rPr>
          <w:rFonts w:eastAsia="Times New Roman"/>
          <w:lang w:eastAsia="ar-SA"/>
        </w:rPr>
      </w:pPr>
      <w:bookmarkStart w:id="0" w:name="_Toc29454325"/>
      <w:r>
        <w:rPr>
          <w:rFonts w:eastAsia="Times New Roman"/>
          <w:lang w:eastAsia="ar-SA"/>
        </w:rPr>
        <w:lastRenderedPageBreak/>
        <w:t>Titre</w:t>
      </w:r>
      <w:bookmarkEnd w:id="0"/>
    </w:p>
    <w:p w:rsidR="001829FE" w:rsidRDefault="001829FE" w:rsidP="001829FE">
      <w:pPr>
        <w:pStyle w:val="Titre2"/>
        <w:rPr>
          <w:rFonts w:ascii="Verdana" w:hAnsi="Verdana"/>
          <w:color w:val="5E5737"/>
          <w:sz w:val="15"/>
          <w:szCs w:val="15"/>
          <w:shd w:val="clear" w:color="auto" w:fill="FFFFFF"/>
        </w:rPr>
      </w:pPr>
      <w:bookmarkStart w:id="1" w:name="_Toc29454326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Ex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turba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vero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imae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sortis et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paupertinae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tabernis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aliqui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pernoctant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vinariis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, non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nulli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velariis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umbraculorum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theatralium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latent,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quae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Campanam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imitatus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lasciviam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Catulus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aedilitate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sua suspendit omnium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primus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pugnaciter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aleis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certant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turpi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sono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fragosis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naribus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introrsum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reducto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spiritu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concrepantes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quod est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studiorum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omnium maximum ab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ortu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lucis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ad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vesperam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sole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fatiscunt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pluviis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, per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minutias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aurigarum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equorumque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praecipua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delicta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scrutantes</w:t>
      </w:r>
      <w:proofErr w:type="spellEnd"/>
      <w:r>
        <w:rPr>
          <w:rFonts w:ascii="Verdana" w:hAnsi="Verdana"/>
          <w:color w:val="5E5737"/>
          <w:sz w:val="15"/>
          <w:szCs w:val="15"/>
          <w:shd w:val="clear" w:color="auto" w:fill="FFFFFF"/>
        </w:rPr>
        <w:t>.</w:t>
      </w:r>
    </w:p>
    <w:p w:rsidR="001829FE" w:rsidRPr="001829FE" w:rsidRDefault="001829FE" w:rsidP="001829FE"/>
    <w:p w:rsidR="001829FE" w:rsidRPr="001829FE" w:rsidRDefault="001829FE" w:rsidP="001829FE">
      <w:pPr>
        <w:pStyle w:val="Titre2"/>
        <w:rPr>
          <w:lang w:eastAsia="ar-SA"/>
        </w:rPr>
      </w:pPr>
      <w:r>
        <w:rPr>
          <w:lang w:eastAsia="ar-SA"/>
        </w:rPr>
        <w:t>1.1 Sous-titre</w:t>
      </w:r>
      <w:bookmarkEnd w:id="1"/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Et </w:t>
      </w:r>
      <w:proofErr w:type="spellStart"/>
      <w:r>
        <w:rPr>
          <w:rFonts w:ascii="Verdana" w:hAnsi="Verdana"/>
          <w:color w:val="5E5737"/>
          <w:sz w:val="15"/>
          <w:szCs w:val="15"/>
        </w:rPr>
        <w:t>quoniam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mirari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posse </w:t>
      </w:r>
      <w:proofErr w:type="spellStart"/>
      <w:r>
        <w:rPr>
          <w:rFonts w:ascii="Verdana" w:hAnsi="Verdana"/>
          <w:color w:val="5E5737"/>
          <w:sz w:val="15"/>
          <w:szCs w:val="15"/>
        </w:rPr>
        <w:t>quosdam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peregrinos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existimo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haec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lecturos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forsitan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si </w:t>
      </w:r>
      <w:proofErr w:type="spellStart"/>
      <w:r>
        <w:rPr>
          <w:rFonts w:ascii="Verdana" w:hAnsi="Verdana"/>
          <w:color w:val="5E5737"/>
          <w:sz w:val="15"/>
          <w:szCs w:val="15"/>
        </w:rPr>
        <w:t>contigerit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quamobrem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cum </w:t>
      </w:r>
      <w:proofErr w:type="spellStart"/>
      <w:r>
        <w:rPr>
          <w:rFonts w:ascii="Verdana" w:hAnsi="Verdana"/>
          <w:color w:val="5E5737"/>
          <w:sz w:val="15"/>
          <w:szCs w:val="15"/>
        </w:rPr>
        <w:t>oratio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</w:t>
      </w:r>
      <w:proofErr w:type="spellStart"/>
      <w:r>
        <w:rPr>
          <w:rFonts w:ascii="Verdana" w:hAnsi="Verdana"/>
          <w:color w:val="5E5737"/>
          <w:sz w:val="15"/>
          <w:szCs w:val="15"/>
        </w:rPr>
        <w:t>ea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monstranda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deflexerit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Romae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gererentur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nihil </w:t>
      </w:r>
      <w:proofErr w:type="spellStart"/>
      <w:r>
        <w:rPr>
          <w:rFonts w:ascii="Verdana" w:hAnsi="Verdana"/>
          <w:color w:val="5E5737"/>
          <w:sz w:val="15"/>
          <w:szCs w:val="15"/>
        </w:rPr>
        <w:t>praeter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seditiones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narratur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tabernas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vilitates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similis alias, </w:t>
      </w:r>
      <w:proofErr w:type="spellStart"/>
      <w:r>
        <w:rPr>
          <w:rFonts w:ascii="Verdana" w:hAnsi="Verdana"/>
          <w:color w:val="5E5737"/>
          <w:sz w:val="15"/>
          <w:szCs w:val="15"/>
        </w:rPr>
        <w:t>summatim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causas </w:t>
      </w:r>
      <w:proofErr w:type="spellStart"/>
      <w:r>
        <w:rPr>
          <w:rFonts w:ascii="Verdana" w:hAnsi="Verdana"/>
          <w:color w:val="5E5737"/>
          <w:sz w:val="15"/>
          <w:szCs w:val="15"/>
        </w:rPr>
        <w:t>perstringam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nusquam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 </w:t>
      </w:r>
      <w:proofErr w:type="spellStart"/>
      <w:r>
        <w:rPr>
          <w:rFonts w:ascii="Verdana" w:hAnsi="Verdana"/>
          <w:color w:val="5E5737"/>
          <w:sz w:val="15"/>
          <w:szCs w:val="15"/>
        </w:rPr>
        <w:t>veritate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sponte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propria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digressurus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Ex </w:t>
      </w:r>
      <w:proofErr w:type="spellStart"/>
      <w:r>
        <w:rPr>
          <w:rFonts w:ascii="Verdana" w:hAnsi="Verdana"/>
          <w:color w:val="5E5737"/>
          <w:sz w:val="15"/>
          <w:szCs w:val="15"/>
        </w:rPr>
        <w:t>turba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vero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imae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sortis et </w:t>
      </w:r>
      <w:proofErr w:type="spellStart"/>
      <w:r>
        <w:rPr>
          <w:rFonts w:ascii="Verdana" w:hAnsi="Verdana"/>
          <w:color w:val="5E5737"/>
          <w:sz w:val="15"/>
          <w:szCs w:val="15"/>
        </w:rPr>
        <w:t>paupertinae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tabernis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aliqui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pernoctant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vinariis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non </w:t>
      </w:r>
      <w:proofErr w:type="spellStart"/>
      <w:r>
        <w:rPr>
          <w:rFonts w:ascii="Verdana" w:hAnsi="Verdana"/>
          <w:color w:val="5E5737"/>
          <w:sz w:val="15"/>
          <w:szCs w:val="15"/>
        </w:rPr>
        <w:t>nulli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velariis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umbraculorum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theatralium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latent, </w:t>
      </w:r>
      <w:proofErr w:type="spellStart"/>
      <w:r>
        <w:rPr>
          <w:rFonts w:ascii="Verdana" w:hAnsi="Verdana"/>
          <w:color w:val="5E5737"/>
          <w:sz w:val="15"/>
          <w:szCs w:val="15"/>
        </w:rPr>
        <w:t>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Campanam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imitatus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lasciviam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Catulus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aedilitate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sua suspendit omnium </w:t>
      </w:r>
      <w:proofErr w:type="spellStart"/>
      <w:r>
        <w:rPr>
          <w:rFonts w:ascii="Verdana" w:hAnsi="Verdana"/>
          <w:color w:val="5E5737"/>
          <w:sz w:val="15"/>
          <w:szCs w:val="15"/>
        </w:rPr>
        <w:t>primus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pugnaciter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aleis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certant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turpi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sono </w:t>
      </w:r>
      <w:proofErr w:type="spellStart"/>
      <w:r>
        <w:rPr>
          <w:rFonts w:ascii="Verdana" w:hAnsi="Verdana"/>
          <w:color w:val="5E5737"/>
          <w:sz w:val="15"/>
          <w:szCs w:val="15"/>
        </w:rPr>
        <w:t>fragosis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naribus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introrsum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reducto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spiritu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concrepantes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quod est </w:t>
      </w:r>
      <w:proofErr w:type="spellStart"/>
      <w:r>
        <w:rPr>
          <w:rFonts w:ascii="Verdana" w:hAnsi="Verdana"/>
          <w:color w:val="5E5737"/>
          <w:sz w:val="15"/>
          <w:szCs w:val="15"/>
        </w:rPr>
        <w:t>studiorum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omnium maximum ab </w:t>
      </w:r>
      <w:proofErr w:type="spellStart"/>
      <w:r>
        <w:rPr>
          <w:rFonts w:ascii="Verdana" w:hAnsi="Verdana"/>
          <w:color w:val="5E5737"/>
          <w:sz w:val="15"/>
          <w:szCs w:val="15"/>
        </w:rPr>
        <w:t>ortu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lucis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</w:t>
      </w:r>
      <w:proofErr w:type="spellStart"/>
      <w:r>
        <w:rPr>
          <w:rFonts w:ascii="Verdana" w:hAnsi="Verdana"/>
          <w:color w:val="5E5737"/>
          <w:sz w:val="15"/>
          <w:szCs w:val="15"/>
        </w:rPr>
        <w:t>vesperam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sole </w:t>
      </w:r>
      <w:proofErr w:type="spellStart"/>
      <w:r>
        <w:rPr>
          <w:rFonts w:ascii="Verdana" w:hAnsi="Verdana"/>
          <w:color w:val="5E5737"/>
          <w:sz w:val="15"/>
          <w:szCs w:val="15"/>
        </w:rPr>
        <w:t>fatiscunt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pluviis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per </w:t>
      </w:r>
      <w:proofErr w:type="spellStart"/>
      <w:r>
        <w:rPr>
          <w:rFonts w:ascii="Verdana" w:hAnsi="Verdana"/>
          <w:color w:val="5E5737"/>
          <w:sz w:val="15"/>
          <w:szCs w:val="15"/>
        </w:rPr>
        <w:t>minutias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aurigarum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equorumque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praecipua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delicta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scrutantes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proofErr w:type="spellStart"/>
      <w:r>
        <w:rPr>
          <w:rFonts w:ascii="Verdana" w:hAnsi="Verdana"/>
          <w:color w:val="5E5737"/>
          <w:sz w:val="15"/>
          <w:szCs w:val="15"/>
        </w:rPr>
        <w:t>Dum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apud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Persas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ut supra </w:t>
      </w:r>
      <w:proofErr w:type="spellStart"/>
      <w:r>
        <w:rPr>
          <w:rFonts w:ascii="Verdana" w:hAnsi="Verdana"/>
          <w:color w:val="5E5737"/>
          <w:sz w:val="15"/>
          <w:szCs w:val="15"/>
        </w:rPr>
        <w:t>narravimus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perfidia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regis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motus </w:t>
      </w:r>
      <w:proofErr w:type="spellStart"/>
      <w:r>
        <w:rPr>
          <w:rFonts w:ascii="Verdana" w:hAnsi="Verdana"/>
          <w:color w:val="5E5737"/>
          <w:sz w:val="15"/>
          <w:szCs w:val="15"/>
        </w:rPr>
        <w:t>agitat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insperatos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et in </w:t>
      </w:r>
      <w:proofErr w:type="spellStart"/>
      <w:r>
        <w:rPr>
          <w:rFonts w:ascii="Verdana" w:hAnsi="Verdana"/>
          <w:color w:val="5E5737"/>
          <w:sz w:val="15"/>
          <w:szCs w:val="15"/>
        </w:rPr>
        <w:t>eois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tractibus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bella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rediviva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consurgunt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anno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sexto decimo et </w:t>
      </w:r>
      <w:proofErr w:type="spellStart"/>
      <w:r>
        <w:rPr>
          <w:rFonts w:ascii="Verdana" w:hAnsi="Verdana"/>
          <w:color w:val="5E5737"/>
          <w:sz w:val="15"/>
          <w:szCs w:val="15"/>
        </w:rPr>
        <w:t>eo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diutius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post </w:t>
      </w:r>
      <w:proofErr w:type="spellStart"/>
      <w:r>
        <w:rPr>
          <w:rFonts w:ascii="Verdana" w:hAnsi="Verdana"/>
          <w:color w:val="5E5737"/>
          <w:sz w:val="15"/>
          <w:szCs w:val="15"/>
        </w:rPr>
        <w:t>Nepotiani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exitium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saeviens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per </w:t>
      </w:r>
      <w:proofErr w:type="spellStart"/>
      <w:r>
        <w:rPr>
          <w:rFonts w:ascii="Verdana" w:hAnsi="Verdana"/>
          <w:color w:val="5E5737"/>
          <w:sz w:val="15"/>
          <w:szCs w:val="15"/>
        </w:rPr>
        <w:t>urbem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aeternam </w:t>
      </w:r>
      <w:proofErr w:type="spellStart"/>
      <w:r>
        <w:rPr>
          <w:rFonts w:ascii="Verdana" w:hAnsi="Verdana"/>
          <w:color w:val="5E5737"/>
          <w:sz w:val="15"/>
          <w:szCs w:val="15"/>
        </w:rPr>
        <w:t>urebat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cuncta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Bellona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ex </w:t>
      </w:r>
      <w:proofErr w:type="spellStart"/>
      <w:r>
        <w:rPr>
          <w:rFonts w:ascii="Verdana" w:hAnsi="Verdana"/>
          <w:color w:val="5E5737"/>
          <w:sz w:val="15"/>
          <w:szCs w:val="15"/>
        </w:rPr>
        <w:t>primordiis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minimis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clades excita </w:t>
      </w:r>
      <w:proofErr w:type="spellStart"/>
      <w:r>
        <w:rPr>
          <w:rFonts w:ascii="Verdana" w:hAnsi="Verdana"/>
          <w:color w:val="5E5737"/>
          <w:sz w:val="15"/>
          <w:szCs w:val="15"/>
        </w:rPr>
        <w:t>luctuosas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quas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obliterasset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utinam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iuge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silentium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! ne forte paria </w:t>
      </w:r>
      <w:proofErr w:type="spellStart"/>
      <w:r>
        <w:rPr>
          <w:rFonts w:ascii="Verdana" w:hAnsi="Verdana"/>
          <w:color w:val="5E5737"/>
          <w:sz w:val="15"/>
          <w:szCs w:val="15"/>
        </w:rPr>
        <w:t>quandoque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temptentur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plus </w:t>
      </w:r>
      <w:proofErr w:type="spellStart"/>
      <w:r>
        <w:rPr>
          <w:rFonts w:ascii="Verdana" w:hAnsi="Verdana"/>
          <w:color w:val="5E5737"/>
          <w:sz w:val="15"/>
          <w:szCs w:val="15"/>
        </w:rPr>
        <w:t>exemplis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generalibus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nocitura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delictis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In </w:t>
      </w:r>
      <w:proofErr w:type="spellStart"/>
      <w:r>
        <w:rPr>
          <w:rFonts w:ascii="Verdana" w:hAnsi="Verdana"/>
          <w:color w:val="5E5737"/>
          <w:sz w:val="15"/>
          <w:szCs w:val="15"/>
        </w:rPr>
        <w:t>his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tractibus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navigerum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nusquam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visitur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flumen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sed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locis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plurimis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suapte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natura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calentes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emergunt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usus </w:t>
      </w:r>
      <w:proofErr w:type="spellStart"/>
      <w:r>
        <w:rPr>
          <w:rFonts w:ascii="Verdana" w:hAnsi="Verdana"/>
          <w:color w:val="5E5737"/>
          <w:sz w:val="15"/>
          <w:szCs w:val="15"/>
        </w:rPr>
        <w:t>aptae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multiplicium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medelarum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. </w:t>
      </w:r>
      <w:proofErr w:type="spellStart"/>
      <w:proofErr w:type="gramStart"/>
      <w:r>
        <w:rPr>
          <w:rFonts w:ascii="Verdana" w:hAnsi="Verdana"/>
          <w:color w:val="5E5737"/>
          <w:sz w:val="15"/>
          <w:szCs w:val="15"/>
        </w:rPr>
        <w:t>verum</w:t>
      </w:r>
      <w:proofErr w:type="spellEnd"/>
      <w:proofErr w:type="gramEnd"/>
      <w:r>
        <w:rPr>
          <w:rFonts w:ascii="Verdana" w:hAnsi="Verdana"/>
          <w:color w:val="5E5737"/>
          <w:sz w:val="15"/>
          <w:szCs w:val="15"/>
        </w:rPr>
        <w:t xml:space="preserve"> has </w:t>
      </w:r>
      <w:proofErr w:type="spellStart"/>
      <w:r>
        <w:rPr>
          <w:rFonts w:ascii="Verdana" w:hAnsi="Verdana"/>
          <w:color w:val="5E5737"/>
          <w:sz w:val="15"/>
          <w:szCs w:val="15"/>
        </w:rPr>
        <w:t>quoque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regiones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pari sorte </w:t>
      </w:r>
      <w:proofErr w:type="spellStart"/>
      <w:r>
        <w:rPr>
          <w:rFonts w:ascii="Verdana" w:hAnsi="Verdana"/>
          <w:color w:val="5E5737"/>
          <w:sz w:val="15"/>
          <w:szCs w:val="15"/>
        </w:rPr>
        <w:t>Pompeius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Iudaeis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domitis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Hierosolymis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captis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provinciae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speciem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delata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iuris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dictione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formavit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Alios </w:t>
      </w:r>
      <w:proofErr w:type="spellStart"/>
      <w:r>
        <w:rPr>
          <w:rFonts w:ascii="Verdana" w:hAnsi="Verdana"/>
          <w:color w:val="5E5737"/>
          <w:sz w:val="15"/>
          <w:szCs w:val="15"/>
        </w:rPr>
        <w:t>autem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dicere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aiunt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multo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etiam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inhumanius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(quem </w:t>
      </w:r>
      <w:proofErr w:type="spellStart"/>
      <w:r>
        <w:rPr>
          <w:rFonts w:ascii="Verdana" w:hAnsi="Verdana"/>
          <w:color w:val="5E5737"/>
          <w:sz w:val="15"/>
          <w:szCs w:val="15"/>
        </w:rPr>
        <w:t>locum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breviter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paulo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ante </w:t>
      </w:r>
      <w:proofErr w:type="spellStart"/>
      <w:r>
        <w:rPr>
          <w:rFonts w:ascii="Verdana" w:hAnsi="Verdana"/>
          <w:color w:val="5E5737"/>
          <w:sz w:val="15"/>
          <w:szCs w:val="15"/>
        </w:rPr>
        <w:t>perstrinxi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) </w:t>
      </w:r>
      <w:proofErr w:type="spellStart"/>
      <w:r>
        <w:rPr>
          <w:rFonts w:ascii="Verdana" w:hAnsi="Verdana"/>
          <w:color w:val="5E5737"/>
          <w:sz w:val="15"/>
          <w:szCs w:val="15"/>
        </w:rPr>
        <w:t>praesidii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adiumentique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causa, non </w:t>
      </w:r>
      <w:proofErr w:type="spellStart"/>
      <w:r>
        <w:rPr>
          <w:rFonts w:ascii="Verdana" w:hAnsi="Verdana"/>
          <w:color w:val="5E5737"/>
          <w:sz w:val="15"/>
          <w:szCs w:val="15"/>
        </w:rPr>
        <w:t>benevolentiae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neque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caritatis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esse </w:t>
      </w:r>
      <w:proofErr w:type="spellStart"/>
      <w:r>
        <w:rPr>
          <w:rFonts w:ascii="Verdana" w:hAnsi="Verdana"/>
          <w:color w:val="5E5737"/>
          <w:sz w:val="15"/>
          <w:szCs w:val="15"/>
        </w:rPr>
        <w:t>expetendas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itaque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ut </w:t>
      </w:r>
      <w:proofErr w:type="spellStart"/>
      <w:r>
        <w:rPr>
          <w:rFonts w:ascii="Verdana" w:hAnsi="Verdana"/>
          <w:color w:val="5E5737"/>
          <w:sz w:val="15"/>
          <w:szCs w:val="15"/>
        </w:rPr>
        <w:t>quisque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minimum </w:t>
      </w:r>
      <w:proofErr w:type="spellStart"/>
      <w:r>
        <w:rPr>
          <w:rFonts w:ascii="Verdana" w:hAnsi="Verdana"/>
          <w:color w:val="5E5737"/>
          <w:sz w:val="15"/>
          <w:szCs w:val="15"/>
        </w:rPr>
        <w:t>firmitatis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haberet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minimumque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virium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ita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appetere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maxime; ex </w:t>
      </w:r>
      <w:proofErr w:type="spellStart"/>
      <w:r>
        <w:rPr>
          <w:rFonts w:ascii="Verdana" w:hAnsi="Verdana"/>
          <w:color w:val="5E5737"/>
          <w:sz w:val="15"/>
          <w:szCs w:val="15"/>
        </w:rPr>
        <w:t>eo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fieri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ut </w:t>
      </w:r>
      <w:proofErr w:type="spellStart"/>
      <w:r>
        <w:rPr>
          <w:rFonts w:ascii="Verdana" w:hAnsi="Verdana"/>
          <w:color w:val="5E5737"/>
          <w:sz w:val="15"/>
          <w:szCs w:val="15"/>
        </w:rPr>
        <w:t>mulierculae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magis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praesidia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quaerant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inopes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opulenti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calamitosi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ii qui </w:t>
      </w:r>
      <w:proofErr w:type="spellStart"/>
      <w:r>
        <w:rPr>
          <w:rFonts w:ascii="Verdana" w:hAnsi="Verdana"/>
          <w:color w:val="5E5737"/>
          <w:sz w:val="15"/>
          <w:szCs w:val="15"/>
        </w:rPr>
        <w:t>putentur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beati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/>
    <w:p w:rsidR="001829FE" w:rsidRDefault="001829FE" w:rsidP="001829FE">
      <w:pPr>
        <w:pStyle w:val="Titre2"/>
        <w:numPr>
          <w:ilvl w:val="1"/>
          <w:numId w:val="1"/>
        </w:numPr>
      </w:pPr>
      <w:r>
        <w:t>Sous-titre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Et </w:t>
      </w:r>
      <w:proofErr w:type="spellStart"/>
      <w:r>
        <w:rPr>
          <w:rFonts w:ascii="Verdana" w:hAnsi="Verdana"/>
          <w:color w:val="5E5737"/>
          <w:sz w:val="15"/>
          <w:szCs w:val="15"/>
        </w:rPr>
        <w:t>quoniam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mirari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posse </w:t>
      </w:r>
      <w:proofErr w:type="spellStart"/>
      <w:r>
        <w:rPr>
          <w:rFonts w:ascii="Verdana" w:hAnsi="Verdana"/>
          <w:color w:val="5E5737"/>
          <w:sz w:val="15"/>
          <w:szCs w:val="15"/>
        </w:rPr>
        <w:t>quosdam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peregrinos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existimo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haec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lecturos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forsitan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si </w:t>
      </w:r>
      <w:proofErr w:type="spellStart"/>
      <w:r>
        <w:rPr>
          <w:rFonts w:ascii="Verdana" w:hAnsi="Verdana"/>
          <w:color w:val="5E5737"/>
          <w:sz w:val="15"/>
          <w:szCs w:val="15"/>
        </w:rPr>
        <w:t>contigerit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quamobrem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cum </w:t>
      </w:r>
      <w:proofErr w:type="spellStart"/>
      <w:r>
        <w:rPr>
          <w:rFonts w:ascii="Verdana" w:hAnsi="Verdana"/>
          <w:color w:val="5E5737"/>
          <w:sz w:val="15"/>
          <w:szCs w:val="15"/>
        </w:rPr>
        <w:t>oratio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</w:t>
      </w:r>
      <w:proofErr w:type="spellStart"/>
      <w:r>
        <w:rPr>
          <w:rFonts w:ascii="Verdana" w:hAnsi="Verdana"/>
          <w:color w:val="5E5737"/>
          <w:sz w:val="15"/>
          <w:szCs w:val="15"/>
        </w:rPr>
        <w:t>ea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monstranda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deflexerit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Romae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gererentur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nihil </w:t>
      </w:r>
      <w:proofErr w:type="spellStart"/>
      <w:r>
        <w:rPr>
          <w:rFonts w:ascii="Verdana" w:hAnsi="Verdana"/>
          <w:color w:val="5E5737"/>
          <w:sz w:val="15"/>
          <w:szCs w:val="15"/>
        </w:rPr>
        <w:t>praeter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seditiones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narratur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tabernas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vilitates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similis alias, </w:t>
      </w:r>
      <w:proofErr w:type="spellStart"/>
      <w:r>
        <w:rPr>
          <w:rFonts w:ascii="Verdana" w:hAnsi="Verdana"/>
          <w:color w:val="5E5737"/>
          <w:sz w:val="15"/>
          <w:szCs w:val="15"/>
        </w:rPr>
        <w:t>summatim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causas </w:t>
      </w:r>
      <w:proofErr w:type="spellStart"/>
      <w:r>
        <w:rPr>
          <w:rFonts w:ascii="Verdana" w:hAnsi="Verdana"/>
          <w:color w:val="5E5737"/>
          <w:sz w:val="15"/>
          <w:szCs w:val="15"/>
        </w:rPr>
        <w:t>perstringam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nusquam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 </w:t>
      </w:r>
      <w:proofErr w:type="spellStart"/>
      <w:r>
        <w:rPr>
          <w:rFonts w:ascii="Verdana" w:hAnsi="Verdana"/>
          <w:color w:val="5E5737"/>
          <w:sz w:val="15"/>
          <w:szCs w:val="15"/>
        </w:rPr>
        <w:t>veritate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sponte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propria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digressurus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Ex </w:t>
      </w:r>
      <w:proofErr w:type="spellStart"/>
      <w:r>
        <w:rPr>
          <w:rFonts w:ascii="Verdana" w:hAnsi="Verdana"/>
          <w:color w:val="5E5737"/>
          <w:sz w:val="15"/>
          <w:szCs w:val="15"/>
        </w:rPr>
        <w:t>turba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vero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imae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sortis et </w:t>
      </w:r>
      <w:proofErr w:type="spellStart"/>
      <w:r>
        <w:rPr>
          <w:rFonts w:ascii="Verdana" w:hAnsi="Verdana"/>
          <w:color w:val="5E5737"/>
          <w:sz w:val="15"/>
          <w:szCs w:val="15"/>
        </w:rPr>
        <w:t>paupertinae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tabernis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aliqui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pernoctant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vinariis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non </w:t>
      </w:r>
      <w:proofErr w:type="spellStart"/>
      <w:r>
        <w:rPr>
          <w:rFonts w:ascii="Verdana" w:hAnsi="Verdana"/>
          <w:color w:val="5E5737"/>
          <w:sz w:val="15"/>
          <w:szCs w:val="15"/>
        </w:rPr>
        <w:t>nulli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velariis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umbraculorum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theatralium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latent, </w:t>
      </w:r>
      <w:proofErr w:type="spellStart"/>
      <w:r>
        <w:rPr>
          <w:rFonts w:ascii="Verdana" w:hAnsi="Verdana"/>
          <w:color w:val="5E5737"/>
          <w:sz w:val="15"/>
          <w:szCs w:val="15"/>
        </w:rPr>
        <w:t>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Campanam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imitatus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lasciviam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Catulus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aedilitate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sua suspendit omnium </w:t>
      </w:r>
      <w:proofErr w:type="spellStart"/>
      <w:r>
        <w:rPr>
          <w:rFonts w:ascii="Verdana" w:hAnsi="Verdana"/>
          <w:color w:val="5E5737"/>
          <w:sz w:val="15"/>
          <w:szCs w:val="15"/>
        </w:rPr>
        <w:t>primus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pugnaciter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aleis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certant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turpi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sono </w:t>
      </w:r>
      <w:proofErr w:type="spellStart"/>
      <w:r>
        <w:rPr>
          <w:rFonts w:ascii="Verdana" w:hAnsi="Verdana"/>
          <w:color w:val="5E5737"/>
          <w:sz w:val="15"/>
          <w:szCs w:val="15"/>
        </w:rPr>
        <w:t>fragosis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naribus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introrsum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reducto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spiritu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concrepantes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aut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quod est </w:t>
      </w:r>
      <w:proofErr w:type="spellStart"/>
      <w:r>
        <w:rPr>
          <w:rFonts w:ascii="Verdana" w:hAnsi="Verdana"/>
          <w:color w:val="5E5737"/>
          <w:sz w:val="15"/>
          <w:szCs w:val="15"/>
        </w:rPr>
        <w:t>studiorum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omnium maximum ab </w:t>
      </w:r>
      <w:proofErr w:type="spellStart"/>
      <w:r>
        <w:rPr>
          <w:rFonts w:ascii="Verdana" w:hAnsi="Verdana"/>
          <w:color w:val="5E5737"/>
          <w:sz w:val="15"/>
          <w:szCs w:val="15"/>
        </w:rPr>
        <w:t>ortu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lucis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</w:t>
      </w:r>
      <w:proofErr w:type="spellStart"/>
      <w:r>
        <w:rPr>
          <w:rFonts w:ascii="Verdana" w:hAnsi="Verdana"/>
          <w:color w:val="5E5737"/>
          <w:sz w:val="15"/>
          <w:szCs w:val="15"/>
        </w:rPr>
        <w:t>vesperam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sole </w:t>
      </w:r>
      <w:proofErr w:type="spellStart"/>
      <w:r>
        <w:rPr>
          <w:rFonts w:ascii="Verdana" w:hAnsi="Verdana"/>
          <w:color w:val="5E5737"/>
          <w:sz w:val="15"/>
          <w:szCs w:val="15"/>
        </w:rPr>
        <w:t>fatiscunt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pluviis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per </w:t>
      </w:r>
      <w:proofErr w:type="spellStart"/>
      <w:r>
        <w:rPr>
          <w:rFonts w:ascii="Verdana" w:hAnsi="Verdana"/>
          <w:color w:val="5E5737"/>
          <w:sz w:val="15"/>
          <w:szCs w:val="15"/>
        </w:rPr>
        <w:t>minutias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aurigarum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equorumque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praecipua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vel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delicta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scrutantes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proofErr w:type="spellStart"/>
      <w:r>
        <w:rPr>
          <w:rFonts w:ascii="Verdana" w:hAnsi="Verdana"/>
          <w:color w:val="5E5737"/>
          <w:sz w:val="15"/>
          <w:szCs w:val="15"/>
        </w:rPr>
        <w:t>Dum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apud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Persas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ut supra </w:t>
      </w:r>
      <w:proofErr w:type="spellStart"/>
      <w:r>
        <w:rPr>
          <w:rFonts w:ascii="Verdana" w:hAnsi="Verdana"/>
          <w:color w:val="5E5737"/>
          <w:sz w:val="15"/>
          <w:szCs w:val="15"/>
        </w:rPr>
        <w:t>narravimus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perfidia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regis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motus </w:t>
      </w:r>
      <w:proofErr w:type="spellStart"/>
      <w:r>
        <w:rPr>
          <w:rFonts w:ascii="Verdana" w:hAnsi="Verdana"/>
          <w:color w:val="5E5737"/>
          <w:sz w:val="15"/>
          <w:szCs w:val="15"/>
        </w:rPr>
        <w:t>agitat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insperatos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et in </w:t>
      </w:r>
      <w:proofErr w:type="spellStart"/>
      <w:r>
        <w:rPr>
          <w:rFonts w:ascii="Verdana" w:hAnsi="Verdana"/>
          <w:color w:val="5E5737"/>
          <w:sz w:val="15"/>
          <w:szCs w:val="15"/>
        </w:rPr>
        <w:t>eois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tractibus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bella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rediviva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consurgunt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anno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sexto decimo et </w:t>
      </w:r>
      <w:proofErr w:type="spellStart"/>
      <w:r>
        <w:rPr>
          <w:rFonts w:ascii="Verdana" w:hAnsi="Verdana"/>
          <w:color w:val="5E5737"/>
          <w:sz w:val="15"/>
          <w:szCs w:val="15"/>
        </w:rPr>
        <w:t>eo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diutius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post </w:t>
      </w:r>
      <w:proofErr w:type="spellStart"/>
      <w:r>
        <w:rPr>
          <w:rFonts w:ascii="Verdana" w:hAnsi="Verdana"/>
          <w:color w:val="5E5737"/>
          <w:sz w:val="15"/>
          <w:szCs w:val="15"/>
        </w:rPr>
        <w:t>Nepotiani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exitium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saeviens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per </w:t>
      </w:r>
      <w:proofErr w:type="spellStart"/>
      <w:r>
        <w:rPr>
          <w:rFonts w:ascii="Verdana" w:hAnsi="Verdana"/>
          <w:color w:val="5E5737"/>
          <w:sz w:val="15"/>
          <w:szCs w:val="15"/>
        </w:rPr>
        <w:t>urbem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aeternam </w:t>
      </w:r>
      <w:proofErr w:type="spellStart"/>
      <w:r>
        <w:rPr>
          <w:rFonts w:ascii="Verdana" w:hAnsi="Verdana"/>
          <w:color w:val="5E5737"/>
          <w:sz w:val="15"/>
          <w:szCs w:val="15"/>
        </w:rPr>
        <w:t>urebat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cuncta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Bellona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ex </w:t>
      </w:r>
      <w:proofErr w:type="spellStart"/>
      <w:r>
        <w:rPr>
          <w:rFonts w:ascii="Verdana" w:hAnsi="Verdana"/>
          <w:color w:val="5E5737"/>
          <w:sz w:val="15"/>
          <w:szCs w:val="15"/>
        </w:rPr>
        <w:t>primordiis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minimis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clades excita </w:t>
      </w:r>
      <w:proofErr w:type="spellStart"/>
      <w:r>
        <w:rPr>
          <w:rFonts w:ascii="Verdana" w:hAnsi="Verdana"/>
          <w:color w:val="5E5737"/>
          <w:sz w:val="15"/>
          <w:szCs w:val="15"/>
        </w:rPr>
        <w:t>luctuosas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quas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obliterasset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utinam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iuge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silentium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! ne forte paria </w:t>
      </w:r>
      <w:proofErr w:type="spellStart"/>
      <w:r>
        <w:rPr>
          <w:rFonts w:ascii="Verdana" w:hAnsi="Verdana"/>
          <w:color w:val="5E5737"/>
          <w:sz w:val="15"/>
          <w:szCs w:val="15"/>
        </w:rPr>
        <w:t>quandoque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temptentur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plus </w:t>
      </w:r>
      <w:proofErr w:type="spellStart"/>
      <w:r>
        <w:rPr>
          <w:rFonts w:ascii="Verdana" w:hAnsi="Verdana"/>
          <w:color w:val="5E5737"/>
          <w:sz w:val="15"/>
          <w:szCs w:val="15"/>
        </w:rPr>
        <w:t>exemplis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generalibus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nocitura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delictis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In </w:t>
      </w:r>
      <w:proofErr w:type="spellStart"/>
      <w:r>
        <w:rPr>
          <w:rFonts w:ascii="Verdana" w:hAnsi="Verdana"/>
          <w:color w:val="5E5737"/>
          <w:sz w:val="15"/>
          <w:szCs w:val="15"/>
        </w:rPr>
        <w:t>his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tractibus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navigerum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nusquam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visitur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flumen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sed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locis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plurimis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aquae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suapte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natura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calentes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emergunt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ad usus </w:t>
      </w:r>
      <w:proofErr w:type="spellStart"/>
      <w:r>
        <w:rPr>
          <w:rFonts w:ascii="Verdana" w:hAnsi="Verdana"/>
          <w:color w:val="5E5737"/>
          <w:sz w:val="15"/>
          <w:szCs w:val="15"/>
        </w:rPr>
        <w:t>aptae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multiplicium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medelarum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. </w:t>
      </w:r>
      <w:proofErr w:type="spellStart"/>
      <w:proofErr w:type="gramStart"/>
      <w:r>
        <w:rPr>
          <w:rFonts w:ascii="Verdana" w:hAnsi="Verdana"/>
          <w:color w:val="5E5737"/>
          <w:sz w:val="15"/>
          <w:szCs w:val="15"/>
        </w:rPr>
        <w:t>verum</w:t>
      </w:r>
      <w:proofErr w:type="spellEnd"/>
      <w:proofErr w:type="gramEnd"/>
      <w:r>
        <w:rPr>
          <w:rFonts w:ascii="Verdana" w:hAnsi="Verdana"/>
          <w:color w:val="5E5737"/>
          <w:sz w:val="15"/>
          <w:szCs w:val="15"/>
        </w:rPr>
        <w:t xml:space="preserve"> has </w:t>
      </w:r>
      <w:proofErr w:type="spellStart"/>
      <w:r>
        <w:rPr>
          <w:rFonts w:ascii="Verdana" w:hAnsi="Verdana"/>
          <w:color w:val="5E5737"/>
          <w:sz w:val="15"/>
          <w:szCs w:val="15"/>
        </w:rPr>
        <w:t>quoque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regiones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pari sorte </w:t>
      </w:r>
      <w:proofErr w:type="spellStart"/>
      <w:r>
        <w:rPr>
          <w:rFonts w:ascii="Verdana" w:hAnsi="Verdana"/>
          <w:color w:val="5E5737"/>
          <w:sz w:val="15"/>
          <w:szCs w:val="15"/>
        </w:rPr>
        <w:t>Pompeius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Iudaeis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domitis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Hierosolymis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captis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in </w:t>
      </w:r>
      <w:proofErr w:type="spellStart"/>
      <w:r>
        <w:rPr>
          <w:rFonts w:ascii="Verdana" w:hAnsi="Verdana"/>
          <w:color w:val="5E5737"/>
          <w:sz w:val="15"/>
          <w:szCs w:val="15"/>
        </w:rPr>
        <w:t>provinciae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speciem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delata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iuris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dictione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formavit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>
      <w:pPr>
        <w:pStyle w:val="NormalWeb"/>
        <w:spacing w:before="150" w:beforeAutospacing="0" w:after="150" w:afterAutospacing="0"/>
        <w:ind w:right="150"/>
        <w:rPr>
          <w:rFonts w:ascii="Verdana" w:hAnsi="Verdana"/>
          <w:color w:val="5E5737"/>
          <w:sz w:val="15"/>
          <w:szCs w:val="15"/>
        </w:rPr>
      </w:pPr>
      <w:r>
        <w:rPr>
          <w:rFonts w:ascii="Verdana" w:hAnsi="Verdana"/>
          <w:color w:val="5E5737"/>
          <w:sz w:val="15"/>
          <w:szCs w:val="15"/>
        </w:rPr>
        <w:t xml:space="preserve">Alios </w:t>
      </w:r>
      <w:proofErr w:type="spellStart"/>
      <w:r>
        <w:rPr>
          <w:rFonts w:ascii="Verdana" w:hAnsi="Verdana"/>
          <w:color w:val="5E5737"/>
          <w:sz w:val="15"/>
          <w:szCs w:val="15"/>
        </w:rPr>
        <w:t>autem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dicere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aiunt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multo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etiam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inhumanius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(quem </w:t>
      </w:r>
      <w:proofErr w:type="spellStart"/>
      <w:r>
        <w:rPr>
          <w:rFonts w:ascii="Verdana" w:hAnsi="Verdana"/>
          <w:color w:val="5E5737"/>
          <w:sz w:val="15"/>
          <w:szCs w:val="15"/>
        </w:rPr>
        <w:t>locum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breviter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paulo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ante </w:t>
      </w:r>
      <w:proofErr w:type="spellStart"/>
      <w:r>
        <w:rPr>
          <w:rFonts w:ascii="Verdana" w:hAnsi="Verdana"/>
          <w:color w:val="5E5737"/>
          <w:sz w:val="15"/>
          <w:szCs w:val="15"/>
        </w:rPr>
        <w:t>perstrinxi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) </w:t>
      </w:r>
      <w:proofErr w:type="spellStart"/>
      <w:r>
        <w:rPr>
          <w:rFonts w:ascii="Verdana" w:hAnsi="Verdana"/>
          <w:color w:val="5E5737"/>
          <w:sz w:val="15"/>
          <w:szCs w:val="15"/>
        </w:rPr>
        <w:t>praesidii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adiumentique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causa, non </w:t>
      </w:r>
      <w:proofErr w:type="spellStart"/>
      <w:r>
        <w:rPr>
          <w:rFonts w:ascii="Verdana" w:hAnsi="Verdana"/>
          <w:color w:val="5E5737"/>
          <w:sz w:val="15"/>
          <w:szCs w:val="15"/>
        </w:rPr>
        <w:t>benevolentiae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neque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caritatis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esse </w:t>
      </w:r>
      <w:proofErr w:type="spellStart"/>
      <w:r>
        <w:rPr>
          <w:rFonts w:ascii="Verdana" w:hAnsi="Verdana"/>
          <w:color w:val="5E5737"/>
          <w:sz w:val="15"/>
          <w:szCs w:val="15"/>
        </w:rPr>
        <w:t>expetendas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; </w:t>
      </w:r>
      <w:proofErr w:type="spellStart"/>
      <w:r>
        <w:rPr>
          <w:rFonts w:ascii="Verdana" w:hAnsi="Verdana"/>
          <w:color w:val="5E5737"/>
          <w:sz w:val="15"/>
          <w:szCs w:val="15"/>
        </w:rPr>
        <w:t>itaque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ut </w:t>
      </w:r>
      <w:proofErr w:type="spellStart"/>
      <w:r>
        <w:rPr>
          <w:rFonts w:ascii="Verdana" w:hAnsi="Verdana"/>
          <w:color w:val="5E5737"/>
          <w:sz w:val="15"/>
          <w:szCs w:val="15"/>
        </w:rPr>
        <w:t>quisque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minimum </w:t>
      </w:r>
      <w:proofErr w:type="spellStart"/>
      <w:r>
        <w:rPr>
          <w:rFonts w:ascii="Verdana" w:hAnsi="Verdana"/>
          <w:color w:val="5E5737"/>
          <w:sz w:val="15"/>
          <w:szCs w:val="15"/>
        </w:rPr>
        <w:t>firmitatis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haberet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minimumque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virium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, </w:t>
      </w:r>
      <w:proofErr w:type="spellStart"/>
      <w:r>
        <w:rPr>
          <w:rFonts w:ascii="Verdana" w:hAnsi="Verdana"/>
          <w:color w:val="5E5737"/>
          <w:sz w:val="15"/>
          <w:szCs w:val="15"/>
        </w:rPr>
        <w:t>ita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appetere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maxime; ex </w:t>
      </w:r>
      <w:proofErr w:type="spellStart"/>
      <w:r>
        <w:rPr>
          <w:rFonts w:ascii="Verdana" w:hAnsi="Verdana"/>
          <w:color w:val="5E5737"/>
          <w:sz w:val="15"/>
          <w:szCs w:val="15"/>
        </w:rPr>
        <w:t>eo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fieri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ut </w:t>
      </w:r>
      <w:proofErr w:type="spellStart"/>
      <w:r>
        <w:rPr>
          <w:rFonts w:ascii="Verdana" w:hAnsi="Verdana"/>
          <w:color w:val="5E5737"/>
          <w:sz w:val="15"/>
          <w:szCs w:val="15"/>
        </w:rPr>
        <w:t>mulierculae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magis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amicitiarum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praesidia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quaerant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viri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inopes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opulenti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et </w:t>
      </w:r>
      <w:proofErr w:type="spellStart"/>
      <w:r>
        <w:rPr>
          <w:rFonts w:ascii="Verdana" w:hAnsi="Verdana"/>
          <w:color w:val="5E5737"/>
          <w:sz w:val="15"/>
          <w:szCs w:val="15"/>
        </w:rPr>
        <w:t>calamitosi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quam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ii qui </w:t>
      </w:r>
      <w:proofErr w:type="spellStart"/>
      <w:r>
        <w:rPr>
          <w:rFonts w:ascii="Verdana" w:hAnsi="Verdana"/>
          <w:color w:val="5E5737"/>
          <w:sz w:val="15"/>
          <w:szCs w:val="15"/>
        </w:rPr>
        <w:t>putentur</w:t>
      </w:r>
      <w:proofErr w:type="spellEnd"/>
      <w:r>
        <w:rPr>
          <w:rFonts w:ascii="Verdana" w:hAnsi="Verdana"/>
          <w:color w:val="5E5737"/>
          <w:sz w:val="15"/>
          <w:szCs w:val="15"/>
        </w:rPr>
        <w:t xml:space="preserve"> </w:t>
      </w:r>
      <w:proofErr w:type="spellStart"/>
      <w:r>
        <w:rPr>
          <w:rFonts w:ascii="Verdana" w:hAnsi="Verdana"/>
          <w:color w:val="5E5737"/>
          <w:sz w:val="15"/>
          <w:szCs w:val="15"/>
        </w:rPr>
        <w:t>beati</w:t>
      </w:r>
      <w:proofErr w:type="spellEnd"/>
      <w:r>
        <w:rPr>
          <w:rFonts w:ascii="Verdana" w:hAnsi="Verdana"/>
          <w:color w:val="5E5737"/>
          <w:sz w:val="15"/>
          <w:szCs w:val="15"/>
        </w:rPr>
        <w:t>.</w:t>
      </w:r>
    </w:p>
    <w:p w:rsidR="001829FE" w:rsidRDefault="001829FE" w:rsidP="001829FE"/>
    <w:p w:rsidR="001829FE" w:rsidRPr="001829FE" w:rsidRDefault="001829FE" w:rsidP="001829FE">
      <w:pPr>
        <w:pStyle w:val="MTPUIDreqt"/>
      </w:pPr>
      <w:r w:rsidRPr="001829FE">
        <w:rPr>
          <w:b w:val="0"/>
          <w:bCs/>
        </w:rPr>
        <w:t>A me</w:t>
      </w:r>
      <w:bookmarkStart w:id="2" w:name="_GoBack"/>
      <w:bookmarkEnd w:id="2"/>
      <w:r w:rsidRPr="001829FE">
        <w:rPr>
          <w:b w:val="0"/>
          <w:bCs/>
        </w:rPr>
        <w:t>ttre dans la colonne A</w:t>
      </w:r>
    </w:p>
    <w:p w:rsidR="001829FE" w:rsidRDefault="001829FE" w:rsidP="001829FE">
      <w:pPr>
        <w:pStyle w:val="MTATtextetext"/>
      </w:pPr>
      <w:r>
        <w:t>A mettre dans la colonne B</w:t>
      </w:r>
    </w:p>
    <w:p w:rsidR="001829FE" w:rsidRPr="001829FE" w:rsidRDefault="001829FE" w:rsidP="001829FE">
      <w:pPr>
        <w:pStyle w:val="MTLNKrefers"/>
      </w:pPr>
      <w:r w:rsidRPr="001829FE">
        <w:t>A mettre dans la colonne C</w:t>
      </w:r>
    </w:p>
    <w:p w:rsidR="001829FE" w:rsidRPr="001829FE" w:rsidRDefault="001829FE" w:rsidP="001829FE">
      <w:pPr>
        <w:pStyle w:val="MTLNKtested"/>
      </w:pPr>
      <w:r w:rsidRPr="001829FE">
        <w:t>A mettre à la ligne de la colonne C</w:t>
      </w:r>
    </w:p>
    <w:p w:rsidR="001829FE" w:rsidRPr="001829FE" w:rsidRDefault="001829FE" w:rsidP="001829FE">
      <w:pPr>
        <w:pStyle w:val="endReq"/>
      </w:pPr>
      <w:r w:rsidRPr="001829FE">
        <w:rPr>
          <w:b/>
          <w:bCs/>
        </w:rPr>
        <w:t>A mettre à la ligne de la colonne C</w:t>
      </w:r>
    </w:p>
    <w:p w:rsidR="001829FE" w:rsidRDefault="001829FE" w:rsidP="001829FE"/>
    <w:p w:rsidR="001829FE" w:rsidRPr="001829FE" w:rsidRDefault="001829FE" w:rsidP="001829FE">
      <w:pPr>
        <w:pStyle w:val="MTPUIDreqt"/>
      </w:pPr>
      <w:r w:rsidRPr="001829FE">
        <w:rPr>
          <w:b w:val="0"/>
          <w:bCs/>
        </w:rPr>
        <w:lastRenderedPageBreak/>
        <w:t>A mettre dans la colonne A</w:t>
      </w:r>
    </w:p>
    <w:p w:rsidR="001829FE" w:rsidRDefault="001829FE" w:rsidP="001829FE">
      <w:pPr>
        <w:pStyle w:val="MTATtextetext"/>
      </w:pPr>
      <w:r>
        <w:t>A mettre dans la colonne B</w:t>
      </w:r>
    </w:p>
    <w:p w:rsidR="001829FE" w:rsidRPr="001829FE" w:rsidRDefault="001829FE" w:rsidP="001829FE">
      <w:pPr>
        <w:pStyle w:val="MTLNKrefers"/>
      </w:pPr>
      <w:r w:rsidRPr="001829FE">
        <w:t>A mettre dans la colonne C</w:t>
      </w:r>
    </w:p>
    <w:p w:rsidR="001829FE" w:rsidRPr="001829FE" w:rsidRDefault="001829FE" w:rsidP="001829FE">
      <w:pPr>
        <w:pStyle w:val="MTLNKtested"/>
      </w:pPr>
      <w:r w:rsidRPr="001829FE">
        <w:t>A mettre à la ligne de la colonne C</w:t>
      </w:r>
    </w:p>
    <w:p w:rsidR="001829FE" w:rsidRPr="001829FE" w:rsidRDefault="001829FE" w:rsidP="001829FE">
      <w:pPr>
        <w:pStyle w:val="endReq"/>
      </w:pPr>
      <w:r w:rsidRPr="001829FE">
        <w:rPr>
          <w:b/>
          <w:bCs/>
        </w:rPr>
        <w:t>A mettre à la ligne de la colonne C</w:t>
      </w:r>
    </w:p>
    <w:p w:rsidR="001829FE" w:rsidRDefault="001829FE" w:rsidP="001829FE"/>
    <w:p w:rsidR="001829FE" w:rsidRPr="001829FE" w:rsidRDefault="001829FE" w:rsidP="001829FE">
      <w:pPr>
        <w:pStyle w:val="MTPUIDreqt"/>
      </w:pPr>
      <w:r w:rsidRPr="001829FE">
        <w:rPr>
          <w:b w:val="0"/>
          <w:bCs/>
        </w:rPr>
        <w:t>A mettre dans la colonne A</w:t>
      </w:r>
    </w:p>
    <w:p w:rsidR="001829FE" w:rsidRDefault="001829FE" w:rsidP="001829FE">
      <w:pPr>
        <w:pStyle w:val="MTATtextetext"/>
      </w:pPr>
      <w:r>
        <w:t>A mettre dans la colonne B</w:t>
      </w:r>
    </w:p>
    <w:p w:rsidR="001829FE" w:rsidRPr="001829FE" w:rsidRDefault="001829FE" w:rsidP="001829FE">
      <w:pPr>
        <w:pStyle w:val="MTLNKrefers"/>
      </w:pPr>
      <w:r w:rsidRPr="001829FE">
        <w:t>A mettre dans la colonne C</w:t>
      </w:r>
    </w:p>
    <w:p w:rsidR="001829FE" w:rsidRPr="001829FE" w:rsidRDefault="001829FE" w:rsidP="001829FE">
      <w:pPr>
        <w:pStyle w:val="MTLNKtested"/>
      </w:pPr>
      <w:r w:rsidRPr="001829FE">
        <w:t>A mettre à la ligne de la colonne C</w:t>
      </w:r>
    </w:p>
    <w:p w:rsidR="001829FE" w:rsidRPr="001829FE" w:rsidRDefault="001829FE" w:rsidP="001829FE">
      <w:pPr>
        <w:pStyle w:val="endReq"/>
      </w:pPr>
      <w:r w:rsidRPr="001829FE">
        <w:rPr>
          <w:b/>
          <w:bCs/>
        </w:rPr>
        <w:t>A mettre à la ligne de la colonne C</w:t>
      </w:r>
    </w:p>
    <w:p w:rsidR="001829FE" w:rsidRDefault="001829FE" w:rsidP="001829FE"/>
    <w:p w:rsidR="001829FE" w:rsidRPr="001829FE" w:rsidRDefault="001829FE" w:rsidP="001829FE">
      <w:pPr>
        <w:pStyle w:val="MTPUIDreqt"/>
      </w:pPr>
      <w:r w:rsidRPr="001829FE">
        <w:rPr>
          <w:b w:val="0"/>
          <w:bCs/>
        </w:rPr>
        <w:t>A mettre dans la colonne A</w:t>
      </w:r>
    </w:p>
    <w:p w:rsidR="001829FE" w:rsidRDefault="001829FE" w:rsidP="001829FE">
      <w:pPr>
        <w:pStyle w:val="MTATtextetext"/>
      </w:pPr>
      <w:r>
        <w:t>A mettre dans la colonne B</w:t>
      </w:r>
    </w:p>
    <w:p w:rsidR="001829FE" w:rsidRPr="001829FE" w:rsidRDefault="001829FE" w:rsidP="001829FE">
      <w:pPr>
        <w:pStyle w:val="MTLNKrefers"/>
      </w:pPr>
      <w:r w:rsidRPr="001829FE">
        <w:t>A mettre dans la colonne C</w:t>
      </w:r>
    </w:p>
    <w:p w:rsidR="001829FE" w:rsidRPr="001829FE" w:rsidRDefault="001829FE" w:rsidP="001829FE">
      <w:pPr>
        <w:pStyle w:val="MTLNKtested"/>
      </w:pPr>
      <w:r w:rsidRPr="001829FE">
        <w:t>A mettre à la ligne de la colonne C</w:t>
      </w:r>
    </w:p>
    <w:p w:rsidR="001829FE" w:rsidRPr="001829FE" w:rsidRDefault="001829FE" w:rsidP="001829FE">
      <w:pPr>
        <w:pStyle w:val="endReq"/>
      </w:pPr>
      <w:r w:rsidRPr="001829FE">
        <w:rPr>
          <w:b/>
          <w:bCs/>
        </w:rPr>
        <w:t>A mettre à la ligne de la colonne C</w:t>
      </w:r>
    </w:p>
    <w:p w:rsidR="001829FE" w:rsidRDefault="001829FE" w:rsidP="001829FE"/>
    <w:p w:rsidR="001829FE" w:rsidRPr="001829FE" w:rsidRDefault="001829FE" w:rsidP="001829FE">
      <w:pPr>
        <w:pStyle w:val="MTPUIDreqt"/>
      </w:pPr>
      <w:r w:rsidRPr="001829FE">
        <w:rPr>
          <w:b w:val="0"/>
          <w:bCs/>
        </w:rPr>
        <w:t>A mettre dans la colonne A</w:t>
      </w:r>
    </w:p>
    <w:p w:rsidR="001829FE" w:rsidRDefault="001829FE" w:rsidP="001829FE">
      <w:pPr>
        <w:pStyle w:val="MTATtextetext"/>
      </w:pPr>
      <w:r>
        <w:t>A mettre dans la colonne B</w:t>
      </w:r>
    </w:p>
    <w:p w:rsidR="001829FE" w:rsidRPr="001829FE" w:rsidRDefault="001829FE" w:rsidP="001829FE">
      <w:pPr>
        <w:pStyle w:val="MTLNKrefers"/>
      </w:pPr>
      <w:r w:rsidRPr="001829FE">
        <w:t>A mettre dans la colonne C</w:t>
      </w:r>
    </w:p>
    <w:p w:rsidR="001829FE" w:rsidRPr="001829FE" w:rsidRDefault="001829FE" w:rsidP="001829FE">
      <w:pPr>
        <w:pStyle w:val="MTLNKtested"/>
      </w:pPr>
      <w:r w:rsidRPr="001829FE">
        <w:t>A mettre à la ligne de la colonne C</w:t>
      </w:r>
    </w:p>
    <w:p w:rsidR="001829FE" w:rsidRPr="001829FE" w:rsidRDefault="001829FE" w:rsidP="001829FE">
      <w:pPr>
        <w:pStyle w:val="endReq"/>
      </w:pPr>
      <w:r w:rsidRPr="001829FE">
        <w:rPr>
          <w:b/>
          <w:bCs/>
        </w:rPr>
        <w:t>A mettre à la ligne de la colonne C</w:t>
      </w:r>
    </w:p>
    <w:p w:rsidR="001829FE" w:rsidRDefault="001829FE" w:rsidP="001829FE"/>
    <w:sectPr w:rsidR="001829FE" w:rsidSect="001829FE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gras">
    <w:panose1 w:val="00000000000000000000"/>
    <w:charset w:val="00"/>
    <w:family w:val="roman"/>
    <w:notTrueType/>
    <w:pitch w:val="default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149BB"/>
    <w:multiLevelType w:val="multilevel"/>
    <w:tmpl w:val="82AC80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9FE"/>
    <w:rsid w:val="001829FE"/>
    <w:rsid w:val="008128B8"/>
    <w:rsid w:val="00FC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76B4"/>
  <w15:chartTrackingRefBased/>
  <w15:docId w15:val="{E16977D0-223F-47B4-A011-34AE486B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829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829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1829FE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1829FE"/>
    <w:rPr>
      <w:rFonts w:eastAsiaTheme="minorEastAsia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1829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829FE"/>
    <w:pPr>
      <w:outlineLvl w:val="9"/>
    </w:pPr>
    <w:rPr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1829F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M1">
    <w:name w:val="toc 1"/>
    <w:basedOn w:val="Normal"/>
    <w:next w:val="Normal"/>
    <w:autoRedefine/>
    <w:uiPriority w:val="39"/>
    <w:unhideWhenUsed/>
    <w:rsid w:val="001829FE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1829FE"/>
    <w:pPr>
      <w:spacing w:after="100"/>
      <w:ind w:left="220"/>
    </w:pPr>
  </w:style>
  <w:style w:type="character" w:styleId="Lienhypertexte">
    <w:name w:val="Hyperlink"/>
    <w:basedOn w:val="Policepardfaut"/>
    <w:uiPriority w:val="99"/>
    <w:unhideWhenUsed/>
    <w:rsid w:val="001829F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82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1829FE"/>
    <w:pPr>
      <w:ind w:left="720"/>
      <w:contextualSpacing/>
    </w:pPr>
  </w:style>
  <w:style w:type="paragraph" w:customStyle="1" w:styleId="MTPUIDreqt">
    <w:name w:val="M:T:PUID:reqt"/>
    <w:basedOn w:val="Normal"/>
    <w:next w:val="Normal"/>
    <w:rsid w:val="001829FE"/>
    <w:pPr>
      <w:keepNext/>
      <w:suppressAutoHyphens/>
      <w:spacing w:before="240" w:after="50" w:line="240" w:lineRule="atLeast"/>
      <w:jc w:val="both"/>
    </w:pPr>
    <w:rPr>
      <w:rFonts w:ascii="Arial gras" w:eastAsia="Times New Roman" w:hAnsi="Arial gras" w:cs="Times New Roman"/>
      <w:b/>
      <w:color w:val="FF0000"/>
      <w:sz w:val="20"/>
      <w:szCs w:val="20"/>
      <w:lang w:eastAsia="ar-SA"/>
    </w:rPr>
  </w:style>
  <w:style w:type="paragraph" w:customStyle="1" w:styleId="MTATtextetext">
    <w:name w:val="M:T:AT:texte:text"/>
    <w:basedOn w:val="Normal"/>
    <w:rsid w:val="001829FE"/>
    <w:pPr>
      <w:keepNext/>
      <w:keepLines/>
      <w:suppressAutoHyphens/>
      <w:spacing w:before="50" w:after="50" w:line="240" w:lineRule="atLeast"/>
      <w:jc w:val="both"/>
    </w:pPr>
    <w:rPr>
      <w:rFonts w:ascii="Helv" w:eastAsia="Arial" w:hAnsi="Helv" w:cs="Times New Roman"/>
      <w:color w:val="0000FF"/>
      <w:sz w:val="20"/>
      <w:szCs w:val="20"/>
      <w:lang w:eastAsia="ar-SA"/>
    </w:rPr>
  </w:style>
  <w:style w:type="paragraph" w:customStyle="1" w:styleId="MTLNKrefers">
    <w:name w:val="M:T:LNK:refers"/>
    <w:basedOn w:val="MTATtextetext"/>
    <w:rsid w:val="001829FE"/>
    <w:pPr>
      <w:spacing w:before="20" w:after="0"/>
    </w:pPr>
    <w:rPr>
      <w:rFonts w:ascii="Arial" w:hAnsi="Arial"/>
      <w:i/>
      <w:color w:val="008000"/>
      <w:sz w:val="16"/>
    </w:rPr>
  </w:style>
  <w:style w:type="paragraph" w:customStyle="1" w:styleId="MTLNKtested">
    <w:name w:val="M:T:LNK:tested"/>
    <w:basedOn w:val="MTLNKrefers"/>
    <w:rsid w:val="001829FE"/>
    <w:rPr>
      <w:color w:val="993300"/>
    </w:rPr>
  </w:style>
  <w:style w:type="paragraph" w:customStyle="1" w:styleId="endReq">
    <w:name w:val="endReq"/>
    <w:basedOn w:val="Normal"/>
    <w:rsid w:val="001829FE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42B92B0AF93499495C5A099F2EA1F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1158A3-7E59-428E-BED4-AA678F2425A8}"/>
      </w:docPartPr>
      <w:docPartBody>
        <w:p w:rsidR="00000000" w:rsidRDefault="00155B85" w:rsidP="00155B85">
          <w:pPr>
            <w:pStyle w:val="842B92B0AF93499495C5A099F2EA1FDD"/>
          </w:pPr>
          <w:r>
            <w:rPr>
              <w:color w:val="2E74B5" w:themeColor="accent1" w:themeShade="BF"/>
              <w:sz w:val="24"/>
              <w:szCs w:val="24"/>
            </w:rPr>
            <w:t>[Nom de la société]</w:t>
          </w:r>
        </w:p>
      </w:docPartBody>
    </w:docPart>
    <w:docPart>
      <w:docPartPr>
        <w:name w:val="3A886BD5510C4F2D8037F604DFAE19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F2B339-87DE-46E8-AFAF-FA5538E50A93}"/>
      </w:docPartPr>
      <w:docPartBody>
        <w:p w:rsidR="00000000" w:rsidRDefault="00155B85" w:rsidP="00155B85">
          <w:pPr>
            <w:pStyle w:val="3A886BD5510C4F2D8037F604DFAE19B2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[Titre du document]</w:t>
          </w:r>
        </w:p>
      </w:docPartBody>
    </w:docPart>
    <w:docPart>
      <w:docPartPr>
        <w:name w:val="90D9740AEB724EC284C52255800556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15CE8C-97BE-476A-84BA-07AA7E927F5C}"/>
      </w:docPartPr>
      <w:docPartBody>
        <w:p w:rsidR="00000000" w:rsidRDefault="00155B85" w:rsidP="00155B85">
          <w:pPr>
            <w:pStyle w:val="90D9740AEB724EC284C52255800556FB"/>
          </w:pPr>
          <w:r>
            <w:rPr>
              <w:color w:val="2E74B5" w:themeColor="accent1" w:themeShade="BF"/>
              <w:sz w:val="24"/>
              <w:szCs w:val="24"/>
            </w:rPr>
            <w:t>[Sous-titre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gras">
    <w:panose1 w:val="00000000000000000000"/>
    <w:charset w:val="00"/>
    <w:family w:val="roman"/>
    <w:notTrueType/>
    <w:pitch w:val="default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B85"/>
    <w:rsid w:val="00062598"/>
    <w:rsid w:val="0015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842B92B0AF93499495C5A099F2EA1FDD">
    <w:name w:val="842B92B0AF93499495C5A099F2EA1FDD"/>
    <w:rsid w:val="00155B85"/>
  </w:style>
  <w:style w:type="paragraph" w:customStyle="1" w:styleId="3A886BD5510C4F2D8037F604DFAE19B2">
    <w:name w:val="3A886BD5510C4F2D8037F604DFAE19B2"/>
    <w:rsid w:val="00155B85"/>
  </w:style>
  <w:style w:type="paragraph" w:customStyle="1" w:styleId="90D9740AEB724EC284C52255800556FB">
    <w:name w:val="90D9740AEB724EC284C52255800556FB"/>
    <w:rsid w:val="00155B85"/>
  </w:style>
  <w:style w:type="paragraph" w:customStyle="1" w:styleId="D7032430EC414AA893DC2AAB190F3EBC">
    <w:name w:val="D7032430EC414AA893DC2AAB190F3EBC"/>
    <w:rsid w:val="00155B85"/>
  </w:style>
  <w:style w:type="paragraph" w:customStyle="1" w:styleId="4B940069B97146358E5682D011B75AB6">
    <w:name w:val="4B940069B97146358E5682D011B75AB6"/>
    <w:rsid w:val="00155B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EB003-CD70-482C-99DF-90444B079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824</Words>
  <Characters>4537</Characters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PAGE DE GARDE</vt:lpstr>
    </vt:vector>
  </TitlesOfParts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dc:description/>
  <dcterms:created xsi:type="dcterms:W3CDTF">2020-01-09T08:21:00Z</dcterms:created>
  <dcterms:modified xsi:type="dcterms:W3CDTF">2020-01-09T08:30:00Z</dcterms:modified>
</cp:coreProperties>
</file>