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4936" w:type="pct"/>
        <w:tblLayout w:type="fixed"/>
        <w:tblLook w:val="04A0" w:firstRow="1" w:lastRow="0" w:firstColumn="1" w:lastColumn="0" w:noHBand="0" w:noVBand="1"/>
      </w:tblPr>
      <w:tblGrid>
        <w:gridCol w:w="3795"/>
        <w:gridCol w:w="3549"/>
        <w:gridCol w:w="1415"/>
        <w:gridCol w:w="3545"/>
        <w:gridCol w:w="3402"/>
        <w:gridCol w:w="2691"/>
        <w:gridCol w:w="2528"/>
      </w:tblGrid>
      <w:tr w:rsidR="004C3671" w:rsidRPr="00747844" w:rsidTr="00150FC5">
        <w:trPr>
          <w:tblHeader/>
        </w:trPr>
        <w:tc>
          <w:tcPr>
            <w:tcW w:w="907" w:type="pct"/>
            <w:shd w:val="clear" w:color="auto" w:fill="BFBFBF" w:themeFill="background1" w:themeFillShade="BF"/>
          </w:tcPr>
          <w:p w:rsidR="00FD0246" w:rsidRPr="00747844" w:rsidRDefault="00FD0246" w:rsidP="00355284">
            <w:pPr>
              <w:rPr>
                <w:b/>
              </w:rPr>
            </w:pPr>
            <w:r w:rsidRPr="00747844">
              <w:rPr>
                <w:b/>
              </w:rPr>
              <w:t>ID</w:t>
            </w:r>
            <w:r>
              <w:rPr>
                <w:b/>
              </w:rPr>
              <w:t xml:space="preserve"> </w:t>
            </w:r>
            <w:r w:rsidR="001F6214">
              <w:rPr>
                <w:b/>
              </w:rPr>
              <w:t>Description</w:t>
            </w:r>
          </w:p>
        </w:tc>
        <w:tc>
          <w:tcPr>
            <w:tcW w:w="848" w:type="pct"/>
            <w:shd w:val="clear" w:color="auto" w:fill="BFBFBF" w:themeFill="background1" w:themeFillShade="BF"/>
          </w:tcPr>
          <w:p w:rsidR="00FD0246" w:rsidRPr="00747844" w:rsidRDefault="00FD0246" w:rsidP="00355284">
            <w:pPr>
              <w:rPr>
                <w:b/>
              </w:rPr>
            </w:pPr>
            <w:r w:rsidRPr="00747844">
              <w:rPr>
                <w:b/>
              </w:rPr>
              <w:t>Description</w:t>
            </w:r>
            <w:r w:rsidR="001F6214">
              <w:rPr>
                <w:b/>
              </w:rPr>
              <w:t xml:space="preserve"> </w:t>
            </w:r>
          </w:p>
        </w:tc>
        <w:tc>
          <w:tcPr>
            <w:tcW w:w="338" w:type="pct"/>
            <w:shd w:val="clear" w:color="auto" w:fill="BFBFBF" w:themeFill="background1" w:themeFillShade="BF"/>
          </w:tcPr>
          <w:p w:rsidR="00FD0246" w:rsidRDefault="00FD0246" w:rsidP="00355284">
            <w:pPr>
              <w:rPr>
                <w:b/>
              </w:rPr>
            </w:pPr>
            <w:r>
              <w:rPr>
                <w:b/>
              </w:rPr>
              <w:t>PWD</w:t>
            </w:r>
          </w:p>
        </w:tc>
        <w:tc>
          <w:tcPr>
            <w:tcW w:w="847" w:type="pct"/>
            <w:shd w:val="clear" w:color="auto" w:fill="BFBFBF" w:themeFill="background1" w:themeFillShade="BF"/>
          </w:tcPr>
          <w:p w:rsidR="00FD0246" w:rsidRDefault="00FD0246" w:rsidP="00355284">
            <w:pPr>
              <w:rPr>
                <w:b/>
              </w:rPr>
            </w:pPr>
            <w:r>
              <w:rPr>
                <w:b/>
              </w:rPr>
              <w:t>Na</w:t>
            </w:r>
            <w:r w:rsidR="001F6214">
              <w:rPr>
                <w:b/>
              </w:rPr>
              <w:t xml:space="preserve">me of the signal in PWD </w:t>
            </w:r>
          </w:p>
        </w:tc>
        <w:tc>
          <w:tcPr>
            <w:tcW w:w="813" w:type="pct"/>
            <w:shd w:val="clear" w:color="auto" w:fill="BFBFBF" w:themeFill="background1" w:themeFillShade="BF"/>
          </w:tcPr>
          <w:p w:rsidR="00FD0246" w:rsidRDefault="00FD0246" w:rsidP="00355284">
            <w:pPr>
              <w:rPr>
                <w:b/>
              </w:rPr>
            </w:pPr>
            <w:r>
              <w:rPr>
                <w:b/>
              </w:rPr>
              <w:t>From:</w:t>
            </w:r>
          </w:p>
          <w:p w:rsidR="00FD0246" w:rsidRPr="00747844" w:rsidRDefault="00FD0246" w:rsidP="00355284">
            <w:pPr>
              <w:rPr>
                <w:b/>
              </w:rPr>
            </w:pPr>
            <w:r>
              <w:rPr>
                <w:b/>
              </w:rPr>
              <w:t>Equipment/Connector/pin</w:t>
            </w:r>
          </w:p>
        </w:tc>
        <w:tc>
          <w:tcPr>
            <w:tcW w:w="643" w:type="pct"/>
            <w:shd w:val="clear" w:color="auto" w:fill="BFBFBF" w:themeFill="background1" w:themeFillShade="BF"/>
          </w:tcPr>
          <w:p w:rsidR="00FD0246" w:rsidRDefault="00FD0246" w:rsidP="00355284">
            <w:pPr>
              <w:rPr>
                <w:b/>
              </w:rPr>
            </w:pPr>
            <w:r>
              <w:rPr>
                <w:b/>
              </w:rPr>
              <w:t>To:</w:t>
            </w:r>
          </w:p>
          <w:p w:rsidR="00FD0246" w:rsidRPr="00747844" w:rsidRDefault="00FD0246" w:rsidP="00355284">
            <w:pPr>
              <w:rPr>
                <w:b/>
              </w:rPr>
            </w:pPr>
            <w:r>
              <w:rPr>
                <w:b/>
              </w:rPr>
              <w:t>Equipment/Connector/pin</w:t>
            </w:r>
          </w:p>
        </w:tc>
        <w:tc>
          <w:tcPr>
            <w:tcW w:w="604" w:type="pct"/>
            <w:shd w:val="clear" w:color="auto" w:fill="BFBFBF" w:themeFill="background1" w:themeFillShade="BF"/>
          </w:tcPr>
          <w:p w:rsidR="00FD0246" w:rsidRDefault="00FD0246" w:rsidP="00355284">
            <w:pPr>
              <w:rPr>
                <w:b/>
              </w:rPr>
            </w:pPr>
          </w:p>
          <w:p w:rsidR="00FD0246" w:rsidRPr="00FD0246" w:rsidRDefault="00FD0246" w:rsidP="00FD0246">
            <w:pPr>
              <w:jc w:val="center"/>
            </w:pPr>
            <w:r>
              <w:t>Remarks</w:t>
            </w:r>
          </w:p>
        </w:tc>
      </w:tr>
      <w:tr w:rsidR="00C85E8B" w:rsidRPr="00CD16AB" w:rsidTr="00150FC5">
        <w:tc>
          <w:tcPr>
            <w:tcW w:w="907" w:type="pct"/>
            <w:shd w:val="clear" w:color="auto" w:fill="D9D9D9" w:themeFill="background1" w:themeFillShade="D9"/>
          </w:tcPr>
          <w:p w:rsidR="00C85E8B" w:rsidRDefault="00C85E8B" w:rsidP="00FD0246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DETECTION</w:t>
            </w:r>
          </w:p>
        </w:tc>
        <w:tc>
          <w:tcPr>
            <w:tcW w:w="848" w:type="pct"/>
            <w:shd w:val="clear" w:color="auto" w:fill="D9D9D9" w:themeFill="background1" w:themeFillShade="D9"/>
          </w:tcPr>
          <w:p w:rsidR="00C85E8B" w:rsidRPr="00970686" w:rsidRDefault="00C85E8B" w:rsidP="00A60B82"/>
        </w:tc>
        <w:tc>
          <w:tcPr>
            <w:tcW w:w="338" w:type="pct"/>
            <w:shd w:val="clear" w:color="auto" w:fill="D9D9D9" w:themeFill="background1" w:themeFillShade="D9"/>
          </w:tcPr>
          <w:p w:rsidR="00C85E8B" w:rsidRPr="0072791D" w:rsidRDefault="00C85E8B" w:rsidP="0072791D"/>
        </w:tc>
        <w:tc>
          <w:tcPr>
            <w:tcW w:w="847" w:type="pct"/>
            <w:shd w:val="clear" w:color="auto" w:fill="D9D9D9" w:themeFill="background1" w:themeFillShade="D9"/>
          </w:tcPr>
          <w:p w:rsidR="00C85E8B" w:rsidRDefault="00C85E8B" w:rsidP="00A60B82"/>
        </w:tc>
        <w:tc>
          <w:tcPr>
            <w:tcW w:w="813" w:type="pct"/>
            <w:shd w:val="clear" w:color="auto" w:fill="D9D9D9" w:themeFill="background1" w:themeFillShade="D9"/>
          </w:tcPr>
          <w:p w:rsidR="00C85E8B" w:rsidRDefault="00C85E8B" w:rsidP="00FD0246"/>
        </w:tc>
        <w:tc>
          <w:tcPr>
            <w:tcW w:w="643" w:type="pct"/>
            <w:shd w:val="clear" w:color="auto" w:fill="D9D9D9" w:themeFill="background1" w:themeFillShade="D9"/>
          </w:tcPr>
          <w:p w:rsidR="00C85E8B" w:rsidRDefault="00C85E8B" w:rsidP="00355284"/>
        </w:tc>
        <w:tc>
          <w:tcPr>
            <w:tcW w:w="604" w:type="pct"/>
            <w:shd w:val="clear" w:color="auto" w:fill="D9D9D9" w:themeFill="background1" w:themeFillShade="D9"/>
          </w:tcPr>
          <w:p w:rsidR="00C85E8B" w:rsidRDefault="00C85E8B" w:rsidP="00F551B4"/>
        </w:tc>
      </w:tr>
      <w:tr w:rsidR="004C3671" w:rsidRPr="00CD16AB" w:rsidTr="00150FC5">
        <w:tc>
          <w:tcPr>
            <w:tcW w:w="907" w:type="pct"/>
            <w:shd w:val="clear" w:color="auto" w:fill="D99594" w:themeFill="accent2" w:themeFillTint="99"/>
          </w:tcPr>
          <w:p w:rsidR="00FD0246" w:rsidRPr="00CD16AB" w:rsidRDefault="00B41226" w:rsidP="001F621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 xml:space="preserve">[26] </w:t>
            </w:r>
            <w:r w:rsidR="001F6214">
              <w:rPr>
                <w:rFonts w:cstheme="minorHAnsi"/>
                <w:sz w:val="20"/>
              </w:rPr>
              <w:t>DETECTOR1</w:t>
            </w:r>
            <w:bookmarkStart w:id="0" w:name="_GoBack"/>
            <w:bookmarkEnd w:id="0"/>
          </w:p>
        </w:tc>
        <w:tc>
          <w:tcPr>
            <w:tcW w:w="848" w:type="pct"/>
            <w:shd w:val="clear" w:color="auto" w:fill="D99594" w:themeFill="accent2" w:themeFillTint="99"/>
          </w:tcPr>
          <w:p w:rsidR="00FD0246" w:rsidRPr="00CD16AB" w:rsidRDefault="00FD0246" w:rsidP="001F6214">
            <w:r w:rsidRPr="00970686">
              <w:t xml:space="preserve">Wiring failure leading to </w:t>
            </w:r>
            <w:r w:rsidR="00B41226">
              <w:t>the loss or erroneous signal of</w:t>
            </w:r>
            <w:r>
              <w:t xml:space="preserve"> </w:t>
            </w:r>
            <w:r w:rsidR="001F6214">
              <w:t>Detector</w:t>
            </w:r>
          </w:p>
        </w:tc>
        <w:tc>
          <w:tcPr>
            <w:tcW w:w="338" w:type="pct"/>
            <w:shd w:val="clear" w:color="auto" w:fill="D99594" w:themeFill="accent2" w:themeFillTint="99"/>
          </w:tcPr>
          <w:p w:rsidR="00FD0246" w:rsidRPr="00CD16AB" w:rsidRDefault="001F6214" w:rsidP="0072791D">
            <w:r>
              <w:t>PWD0</w:t>
            </w:r>
          </w:p>
        </w:tc>
        <w:tc>
          <w:tcPr>
            <w:tcW w:w="847" w:type="pct"/>
            <w:shd w:val="clear" w:color="auto" w:fill="D99594" w:themeFill="accent2" w:themeFillTint="99"/>
          </w:tcPr>
          <w:p w:rsidR="00FD0246" w:rsidRPr="00CD16AB" w:rsidRDefault="001F6214" w:rsidP="00A60B82">
            <w:r>
              <w:t>DETECTOR</w:t>
            </w:r>
          </w:p>
        </w:tc>
        <w:tc>
          <w:tcPr>
            <w:tcW w:w="813" w:type="pct"/>
            <w:shd w:val="clear" w:color="auto" w:fill="D99594" w:themeFill="accent2" w:themeFillTint="99"/>
          </w:tcPr>
          <w:p w:rsidR="00FD0246" w:rsidRPr="00CD16AB" w:rsidRDefault="001F6214" w:rsidP="001F6214">
            <w:r>
              <w:t>1PP/</w:t>
            </w:r>
            <w:r w:rsidR="00FD0246">
              <w:t>J1/6</w:t>
            </w:r>
          </w:p>
        </w:tc>
        <w:tc>
          <w:tcPr>
            <w:tcW w:w="643" w:type="pct"/>
            <w:shd w:val="clear" w:color="auto" w:fill="D99594" w:themeFill="accent2" w:themeFillTint="99"/>
          </w:tcPr>
          <w:p w:rsidR="00FD0246" w:rsidRPr="00CD16AB" w:rsidRDefault="00FD0246" w:rsidP="00355284"/>
        </w:tc>
        <w:tc>
          <w:tcPr>
            <w:tcW w:w="604" w:type="pct"/>
            <w:shd w:val="clear" w:color="auto" w:fill="D99594" w:themeFill="accent2" w:themeFillTint="99"/>
          </w:tcPr>
          <w:p w:rsidR="00FD0246" w:rsidRDefault="00FD0246" w:rsidP="00F551B4"/>
        </w:tc>
      </w:tr>
      <w:tr w:rsidR="004C3671" w:rsidRPr="00CD16AB" w:rsidTr="00150FC5">
        <w:tc>
          <w:tcPr>
            <w:tcW w:w="907" w:type="pct"/>
            <w:shd w:val="clear" w:color="auto" w:fill="D99594" w:themeFill="accent2" w:themeFillTint="99"/>
          </w:tcPr>
          <w:p w:rsidR="009D0C82" w:rsidRPr="00CD16AB" w:rsidRDefault="00B41226" w:rsidP="001F6214">
            <w:pPr>
              <w:rPr>
                <w:sz w:val="20"/>
              </w:rPr>
            </w:pPr>
            <w:r>
              <w:rPr>
                <w:rFonts w:cstheme="minorHAnsi"/>
                <w:sz w:val="20"/>
              </w:rPr>
              <w:t xml:space="preserve">[26] </w:t>
            </w:r>
            <w:r w:rsidR="001F6214">
              <w:rPr>
                <w:rFonts w:cstheme="minorHAnsi"/>
                <w:sz w:val="20"/>
              </w:rPr>
              <w:t>DETECTOR2</w:t>
            </w:r>
          </w:p>
        </w:tc>
        <w:tc>
          <w:tcPr>
            <w:tcW w:w="848" w:type="pct"/>
            <w:shd w:val="clear" w:color="auto" w:fill="D99594" w:themeFill="accent2" w:themeFillTint="99"/>
          </w:tcPr>
          <w:p w:rsidR="009D0C82" w:rsidRPr="00CD16AB" w:rsidRDefault="009D0C82" w:rsidP="001F6214">
            <w:r w:rsidRPr="00970686">
              <w:t xml:space="preserve">Wiring failure leading to </w:t>
            </w:r>
            <w:r w:rsidR="00B41226">
              <w:t>the loss or erroneous signal of</w:t>
            </w:r>
            <w:r w:rsidR="00A60B82">
              <w:t xml:space="preserve"> </w:t>
            </w:r>
            <w:r w:rsidR="001F6214">
              <w:t>detector</w:t>
            </w:r>
          </w:p>
        </w:tc>
        <w:tc>
          <w:tcPr>
            <w:tcW w:w="338" w:type="pct"/>
            <w:shd w:val="clear" w:color="auto" w:fill="D99594" w:themeFill="accent2" w:themeFillTint="99"/>
          </w:tcPr>
          <w:p w:rsidR="009D0C82" w:rsidRPr="00CD16AB" w:rsidRDefault="001F6214" w:rsidP="001F6214">
            <w:r>
              <w:t>PWD1</w:t>
            </w:r>
          </w:p>
        </w:tc>
        <w:tc>
          <w:tcPr>
            <w:tcW w:w="847" w:type="pct"/>
            <w:shd w:val="clear" w:color="auto" w:fill="D99594" w:themeFill="accent2" w:themeFillTint="99"/>
          </w:tcPr>
          <w:p w:rsidR="009D0C82" w:rsidRPr="00CD16AB" w:rsidRDefault="001F6214" w:rsidP="00355284">
            <w:r>
              <w:t>DETECTOR</w:t>
            </w:r>
          </w:p>
        </w:tc>
        <w:tc>
          <w:tcPr>
            <w:tcW w:w="813" w:type="pct"/>
            <w:shd w:val="clear" w:color="auto" w:fill="D99594" w:themeFill="accent2" w:themeFillTint="99"/>
          </w:tcPr>
          <w:p w:rsidR="009D0C82" w:rsidRPr="00CD16AB" w:rsidRDefault="00A60B82" w:rsidP="001F6214">
            <w:r>
              <w:t>3</w:t>
            </w:r>
            <w:r w:rsidR="001F6214">
              <w:t>PE/</w:t>
            </w:r>
            <w:r w:rsidR="009D0C82">
              <w:t>J1/6</w:t>
            </w:r>
          </w:p>
        </w:tc>
        <w:tc>
          <w:tcPr>
            <w:tcW w:w="643" w:type="pct"/>
            <w:shd w:val="clear" w:color="auto" w:fill="D99594" w:themeFill="accent2" w:themeFillTint="99"/>
          </w:tcPr>
          <w:p w:rsidR="009D0C82" w:rsidRPr="00CD16AB" w:rsidRDefault="009D0C82" w:rsidP="009D0C82"/>
        </w:tc>
        <w:tc>
          <w:tcPr>
            <w:tcW w:w="604" w:type="pct"/>
            <w:shd w:val="clear" w:color="auto" w:fill="D99594" w:themeFill="accent2" w:themeFillTint="99"/>
          </w:tcPr>
          <w:p w:rsidR="009D0C82" w:rsidRDefault="009D0C82" w:rsidP="00F551B4"/>
        </w:tc>
      </w:tr>
    </w:tbl>
    <w:p w:rsidR="003D1F7B" w:rsidRDefault="003D1F7B" w:rsidP="00150FC5"/>
    <w:sectPr w:rsidR="003D1F7B" w:rsidSect="00191F6C">
      <w:pgSz w:w="23814" w:h="16839" w:orient="landscape" w:code="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1D"/>
    <w:rsid w:val="00006D58"/>
    <w:rsid w:val="00043CBC"/>
    <w:rsid w:val="00054D41"/>
    <w:rsid w:val="00085902"/>
    <w:rsid w:val="00125317"/>
    <w:rsid w:val="0013450F"/>
    <w:rsid w:val="00150FC5"/>
    <w:rsid w:val="00185DAA"/>
    <w:rsid w:val="00191F6C"/>
    <w:rsid w:val="001F6214"/>
    <w:rsid w:val="0027488A"/>
    <w:rsid w:val="00277659"/>
    <w:rsid w:val="003D1F7B"/>
    <w:rsid w:val="003F6729"/>
    <w:rsid w:val="00406541"/>
    <w:rsid w:val="00407BBF"/>
    <w:rsid w:val="0044397C"/>
    <w:rsid w:val="004842B1"/>
    <w:rsid w:val="004C3671"/>
    <w:rsid w:val="00637B9D"/>
    <w:rsid w:val="00646902"/>
    <w:rsid w:val="0068332C"/>
    <w:rsid w:val="0072791D"/>
    <w:rsid w:val="00781225"/>
    <w:rsid w:val="0088133C"/>
    <w:rsid w:val="00895443"/>
    <w:rsid w:val="009D0C82"/>
    <w:rsid w:val="009D3574"/>
    <w:rsid w:val="00A60B82"/>
    <w:rsid w:val="00A6696A"/>
    <w:rsid w:val="00AF3187"/>
    <w:rsid w:val="00AF3849"/>
    <w:rsid w:val="00B41226"/>
    <w:rsid w:val="00C85E8B"/>
    <w:rsid w:val="00D8672C"/>
    <w:rsid w:val="00E625CC"/>
    <w:rsid w:val="00EC0A90"/>
    <w:rsid w:val="00EF0FEF"/>
    <w:rsid w:val="00F221D4"/>
    <w:rsid w:val="00F551B4"/>
    <w:rsid w:val="00FD0246"/>
    <w:rsid w:val="00FD7A6D"/>
    <w:rsid w:val="00FF1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91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27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27765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7765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7765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7765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77659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77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76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91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7279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basedOn w:val="Policepardfaut"/>
    <w:uiPriority w:val="99"/>
    <w:semiHidden/>
    <w:unhideWhenUsed/>
    <w:rsid w:val="0027765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7765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7765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7765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77659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776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776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Airbus Group</Company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Escrig-Solsona, Cora</dc:creator>
  <cp:lastModifiedBy>Medjir, Sarah</cp:lastModifiedBy>
  <cp:revision>2</cp:revision>
  <dcterms:created xsi:type="dcterms:W3CDTF">2017-01-30T14:32:00Z</dcterms:created>
  <dcterms:modified xsi:type="dcterms:W3CDTF">2017-01-30T14:32:00Z</dcterms:modified>
</cp:coreProperties>
</file>