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59" w:rsidRDefault="009609CE" w:rsidP="001C4F97">
      <w:pPr>
        <w:jc w:val="center"/>
      </w:pPr>
      <w:r>
        <w:t>Dysfonctionnement  des masquages de groupe</w:t>
      </w:r>
      <w:r w:rsidR="00C669CC">
        <w:t xml:space="preserve"> de ligne sur la</w:t>
      </w:r>
      <w:r w:rsidR="001C4F97">
        <w:t xml:space="preserve"> Feuille « Flux de monnaies »</w:t>
      </w:r>
    </w:p>
    <w:p w:rsidR="001C4F97" w:rsidRDefault="001C4F97"/>
    <w:p w:rsidR="001C4F97" w:rsidRPr="009609CE" w:rsidRDefault="009609CE">
      <w:r w:rsidRPr="009609CE">
        <w:t>J’ai modifié la feuille de cette façon</w:t>
      </w:r>
    </w:p>
    <w:p w:rsidR="009609CE" w:rsidRDefault="009609CE"/>
    <w:p w:rsidR="009609CE" w:rsidRDefault="009609CE">
      <w:r>
        <w:rPr>
          <w:rFonts w:cstheme="minorHAnsi"/>
        </w:rPr>
        <w:t>○</w:t>
      </w:r>
      <w:r>
        <w:t xml:space="preserve"> mise en place de deux commandes en cellule H34 et M95 par réponse « Oui/Non » pour occulter des données de contrôle</w:t>
      </w:r>
    </w:p>
    <w:p w:rsidR="009609CE" w:rsidRDefault="009609CE">
      <w:r>
        <w:rPr>
          <w:rFonts w:cstheme="minorHAnsi"/>
        </w:rPr>
        <w:t>○</w:t>
      </w:r>
      <w:r>
        <w:t xml:space="preserve"> </w:t>
      </w:r>
      <w:proofErr w:type="gramStart"/>
      <w:r>
        <w:t>ajout</w:t>
      </w:r>
      <w:proofErr w:type="gramEnd"/>
      <w:r>
        <w:t xml:space="preserve"> d’une ligne (je ne me souviens plus la raison)</w:t>
      </w:r>
    </w:p>
    <w:p w:rsidR="000C025B" w:rsidRDefault="000C025B">
      <w:r>
        <w:rPr>
          <w:rFonts w:cstheme="minorHAnsi"/>
        </w:rPr>
        <w:t>○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ajout</w:t>
      </w:r>
      <w:proofErr w:type="gramEnd"/>
      <w:r>
        <w:rPr>
          <w:rFonts w:cstheme="minorHAnsi"/>
        </w:rPr>
        <w:t xml:space="preserve"> de la VBA conditionnant la valeur d’une cellule par priorité de remplissage de trois autres cellules (c’est toi qui m’a proposé la VBA « Lien valeur entre une </w:t>
      </w:r>
      <w:proofErr w:type="spellStart"/>
      <w:r>
        <w:rPr>
          <w:rFonts w:cstheme="minorHAnsi"/>
        </w:rPr>
        <w:t>cell</w:t>
      </w:r>
      <w:proofErr w:type="spellEnd"/>
      <w:r>
        <w:rPr>
          <w:rFonts w:cstheme="minorHAnsi"/>
        </w:rPr>
        <w:t xml:space="preserve"> et une autre 1</w:t>
      </w:r>
      <w:r w:rsidRPr="000C025B">
        <w:rPr>
          <w:rFonts w:cstheme="minorHAnsi"/>
          <w:vertAlign w:val="superscript"/>
        </w:rPr>
        <w:t>ère</w:t>
      </w:r>
      <w:r>
        <w:rPr>
          <w:rFonts w:cstheme="minorHAnsi"/>
        </w:rPr>
        <w:t xml:space="preserve"> remplie » 03/02/19)</w:t>
      </w:r>
    </w:p>
    <w:p w:rsidR="00BB0E0B" w:rsidRPr="009609CE" w:rsidRDefault="00BB0E0B"/>
    <w:p w:rsidR="001C4F97" w:rsidRDefault="00463083">
      <w:r>
        <w:t xml:space="preserve">Mot de passe de protection sur chaque feuille : </w:t>
      </w:r>
      <w:r w:rsidRPr="00463083">
        <w:rPr>
          <w:b/>
          <w:color w:val="00B050"/>
          <w:sz w:val="28"/>
          <w:szCs w:val="28"/>
        </w:rPr>
        <w:t>XXX</w:t>
      </w:r>
    </w:p>
    <w:p w:rsidR="00463083" w:rsidRDefault="00463083"/>
    <w:p w:rsidR="00463083" w:rsidRPr="009609CE" w:rsidRDefault="00463083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E322C1" wp14:editId="15B90B20">
                <wp:simplePos x="0" y="0"/>
                <wp:positionH relativeFrom="column">
                  <wp:posOffset>-139065</wp:posOffset>
                </wp:positionH>
                <wp:positionV relativeFrom="paragraph">
                  <wp:posOffset>162560</wp:posOffset>
                </wp:positionV>
                <wp:extent cx="5757545" cy="1610995"/>
                <wp:effectExtent l="0" t="0" r="14605" b="2730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7545" cy="161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E0B" w:rsidRDefault="00BB0E0B"/>
                          <w:p w:rsidR="0099111F" w:rsidRDefault="00BB0E0B">
                            <w:r>
                              <w:t xml:space="preserve">Au moment où j’expérimente, </w:t>
                            </w:r>
                            <w:r w:rsidR="0099111F">
                              <w:t>l’état de la feuille est le suivant :</w:t>
                            </w:r>
                          </w:p>
                          <w:p w:rsidR="0099111F" w:rsidRDefault="00701A90" w:rsidP="00701A9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La commande en E27 est sur Oui. Les lignes 36 à 56 sont affichées (</w:t>
                            </w:r>
                            <w:r w:rsidRPr="00701A90">
                              <w:t>1ère devise étrangère AVANT le départ</w:t>
                            </w:r>
                            <w:r w:rsidR="00C669CC">
                              <w:t>. La 2</w:t>
                            </w:r>
                            <w:r w:rsidR="00C669CC" w:rsidRPr="00C669CC">
                              <w:rPr>
                                <w:vertAlign w:val="superscript"/>
                              </w:rPr>
                              <w:t>ème</w:t>
                            </w:r>
                            <w:r w:rsidR="00C669CC">
                              <w:t xml:space="preserve"> devise est masquée)</w:t>
                            </w:r>
                          </w:p>
                          <w:p w:rsidR="00701A90" w:rsidRDefault="00701A90" w:rsidP="00701A9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La commande  E237 est sur « Oui », les lignes 239 à 284 sont affichées ;</w:t>
                            </w:r>
                          </w:p>
                          <w:p w:rsidR="00701A90" w:rsidRDefault="00701A90" w:rsidP="00BB0E0B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</w:pPr>
                            <w:r w:rsidRPr="00701A90">
                              <w:t xml:space="preserve">Toutes les </w:t>
                            </w:r>
                            <w:r>
                              <w:t xml:space="preserve">autres </w:t>
                            </w:r>
                            <w:r w:rsidRPr="00701A90">
                              <w:t xml:space="preserve">commandes pour masquer des groupes de lignes sont sur « Non » (tous les groupes de lignes sont masqués) ;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-10.95pt;margin-top:12.8pt;width:453.35pt;height:126.8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" fillcolor="white [3201]" strokeweight=".5pt">
                <v:textbox>
                  <w:txbxContent>
                    <w:p w:rsidR="00BB0E0B" w:rsidRDefault="00BB0E0B"/>
                    <w:p w:rsidR="0099111F" w:rsidRDefault="00BB0E0B">
                      <w:r>
                        <w:t xml:space="preserve">Au moment où j’expérimente, </w:t>
                      </w:r>
                      <w:r w:rsidR="0099111F">
                        <w:t>l’état de la feuille est le suivant :</w:t>
                      </w:r>
                    </w:p>
                    <w:p w:rsidR="0099111F" w:rsidRDefault="00701A90" w:rsidP="00701A9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</w:pPr>
                      <w:r>
                        <w:t>La commande en E27 est sur Oui. Les lignes 36 à 56 sont affichées (</w:t>
                      </w:r>
                      <w:r w:rsidRPr="00701A90">
                        <w:t>1ère devise étrangère AVANT le départ</w:t>
                      </w:r>
                      <w:r w:rsidR="00C669CC">
                        <w:t>. La 2</w:t>
                      </w:r>
                      <w:r w:rsidR="00C669CC" w:rsidRPr="00C669CC">
                        <w:rPr>
                          <w:vertAlign w:val="superscript"/>
                        </w:rPr>
                        <w:t>ème</w:t>
                      </w:r>
                      <w:r w:rsidR="00C669CC">
                        <w:t xml:space="preserve"> devise est masquée)</w:t>
                      </w:r>
                    </w:p>
                    <w:p w:rsidR="00701A90" w:rsidRDefault="00701A90" w:rsidP="00701A90">
                      <w:pPr>
                        <w:pStyle w:val="Paragraphedeliste"/>
                        <w:numPr>
                          <w:ilvl w:val="0"/>
                          <w:numId w:val="1"/>
                        </w:numPr>
                      </w:pPr>
                      <w:r>
                        <w:t>La commande  E237 est sur « Oui », les lignes 239 à 284 sont affichées ;</w:t>
                      </w:r>
                    </w:p>
                    <w:p w:rsidR="00701A90" w:rsidRDefault="00701A90" w:rsidP="00BB0E0B">
                      <w:pPr>
                        <w:pStyle w:val="Paragraphedeliste"/>
                        <w:numPr>
                          <w:ilvl w:val="0"/>
                          <w:numId w:val="1"/>
                        </w:numPr>
                      </w:pPr>
                      <w:r w:rsidRPr="00701A90">
                        <w:t xml:space="preserve">Toutes les </w:t>
                      </w:r>
                      <w:r>
                        <w:t xml:space="preserve">autres </w:t>
                      </w:r>
                      <w:r w:rsidRPr="00701A90">
                        <w:t xml:space="preserve">commandes pour masquer des groupes de lignes sont sur « Non » (tous les groupes de lignes sont masqués) ; </w:t>
                      </w:r>
                    </w:p>
                  </w:txbxContent>
                </v:textbox>
              </v:shape>
            </w:pict>
          </mc:Fallback>
        </mc:AlternateContent>
      </w:r>
    </w:p>
    <w:p w:rsidR="005408B8" w:rsidRPr="009609CE" w:rsidRDefault="005408B8"/>
    <w:p w:rsidR="0099111F" w:rsidRPr="009609CE" w:rsidRDefault="0099111F"/>
    <w:p w:rsidR="0099111F" w:rsidRPr="009609CE" w:rsidRDefault="0099111F"/>
    <w:p w:rsidR="0099111F" w:rsidRPr="009609CE" w:rsidRDefault="0099111F"/>
    <w:p w:rsidR="0099111F" w:rsidRPr="009609CE" w:rsidRDefault="0099111F"/>
    <w:p w:rsidR="0099111F" w:rsidRPr="009609CE" w:rsidRDefault="0099111F"/>
    <w:p w:rsidR="0099111F" w:rsidRPr="009609CE" w:rsidRDefault="0099111F"/>
    <w:p w:rsidR="009609CE" w:rsidRDefault="009609CE"/>
    <w:p w:rsidR="009609CE" w:rsidRDefault="009609CE"/>
    <w:p w:rsidR="009609CE" w:rsidRDefault="009609CE"/>
    <w:p w:rsidR="009609CE" w:rsidRPr="009609CE" w:rsidRDefault="009609CE">
      <w:r w:rsidRPr="009609CE">
        <w:t xml:space="preserve">VBA </w:t>
      </w:r>
      <w:r w:rsidR="00BB0E0B">
        <w:t xml:space="preserve">agit par </w:t>
      </w:r>
      <w:r w:rsidRPr="009609CE">
        <w:t>la cellule E237</w:t>
      </w:r>
      <w:r w:rsidR="00BB0E0B">
        <w:t xml:space="preserve"> </w:t>
      </w:r>
      <w:r w:rsidRPr="009609CE">
        <w:t xml:space="preserve">: </w:t>
      </w:r>
    </w:p>
    <w:p w:rsidR="009609CE" w:rsidRPr="009609CE" w:rsidRDefault="009609CE"/>
    <w:p w:rsidR="009609CE" w:rsidRPr="001C4F97" w:rsidRDefault="009609CE" w:rsidP="009609CE">
      <w:pPr>
        <w:rPr>
          <w:color w:val="00B050"/>
          <w:lang w:val="en-US"/>
        </w:rPr>
      </w:pPr>
      <w:r w:rsidRPr="001C4F97">
        <w:rPr>
          <w:color w:val="00B050"/>
          <w:lang w:val="en-US"/>
        </w:rPr>
        <w:t xml:space="preserve">If </w:t>
      </w:r>
      <w:proofErr w:type="spellStart"/>
      <w:r w:rsidRPr="001C4F97">
        <w:rPr>
          <w:color w:val="00B050"/>
          <w:lang w:val="en-US"/>
        </w:rPr>
        <w:t>Target.Address</w:t>
      </w:r>
      <w:proofErr w:type="spellEnd"/>
      <w:r w:rsidRPr="001C4F97">
        <w:rPr>
          <w:color w:val="00B050"/>
          <w:lang w:val="en-US"/>
        </w:rPr>
        <w:t xml:space="preserve"> = "$E$237" Then</w:t>
      </w:r>
    </w:p>
    <w:p w:rsidR="009609CE" w:rsidRPr="001C4F97" w:rsidRDefault="009609CE" w:rsidP="009609CE">
      <w:pPr>
        <w:rPr>
          <w:color w:val="00B050"/>
          <w:lang w:val="en-US"/>
        </w:rPr>
      </w:pPr>
      <w:r w:rsidRPr="001C4F97">
        <w:rPr>
          <w:color w:val="00B050"/>
          <w:lang w:val="en-US"/>
        </w:rPr>
        <w:t xml:space="preserve">      </w:t>
      </w:r>
      <w:proofErr w:type="spellStart"/>
      <w:r w:rsidRPr="001C4F97">
        <w:rPr>
          <w:color w:val="00B050"/>
          <w:lang w:val="en-US"/>
        </w:rPr>
        <w:t>Me.Unprotect</w:t>
      </w:r>
      <w:proofErr w:type="spellEnd"/>
      <w:r w:rsidRPr="001C4F97">
        <w:rPr>
          <w:color w:val="00B050"/>
          <w:lang w:val="en-US"/>
        </w:rPr>
        <w:t xml:space="preserve"> "XXX"</w:t>
      </w:r>
    </w:p>
    <w:p w:rsidR="009609CE" w:rsidRPr="009609CE" w:rsidRDefault="009609CE" w:rsidP="009609CE">
      <w:pPr>
        <w:rPr>
          <w:color w:val="00B050"/>
          <w:lang w:val="en-US"/>
        </w:rPr>
      </w:pPr>
      <w:r w:rsidRPr="001C4F97">
        <w:rPr>
          <w:color w:val="00B050"/>
          <w:lang w:val="en-US"/>
        </w:rPr>
        <w:t xml:space="preserve">      </w:t>
      </w:r>
      <w:proofErr w:type="gramStart"/>
      <w:r w:rsidRPr="009609CE">
        <w:rPr>
          <w:color w:val="00B050"/>
          <w:lang w:val="en-US"/>
        </w:rPr>
        <w:t>Range(</w:t>
      </w:r>
      <w:proofErr w:type="gramEnd"/>
      <w:r w:rsidRPr="009609CE">
        <w:rPr>
          <w:color w:val="00B050"/>
          <w:lang w:val="en-US"/>
        </w:rPr>
        <w:t>"239:284").</w:t>
      </w:r>
      <w:proofErr w:type="spellStart"/>
      <w:r w:rsidRPr="009609CE">
        <w:rPr>
          <w:color w:val="00B050"/>
          <w:lang w:val="en-US"/>
        </w:rPr>
        <w:t>EntireRow.Hidden</w:t>
      </w:r>
      <w:proofErr w:type="spellEnd"/>
      <w:r w:rsidRPr="009609CE">
        <w:rPr>
          <w:color w:val="00B050"/>
          <w:lang w:val="en-US"/>
        </w:rPr>
        <w:t xml:space="preserve"> = </w:t>
      </w:r>
      <w:proofErr w:type="spellStart"/>
      <w:r w:rsidRPr="009609CE">
        <w:rPr>
          <w:color w:val="00B050"/>
          <w:lang w:val="en-US"/>
        </w:rPr>
        <w:t>IIf</w:t>
      </w:r>
      <w:proofErr w:type="spellEnd"/>
      <w:r w:rsidRPr="009609CE">
        <w:rPr>
          <w:color w:val="00B050"/>
          <w:lang w:val="en-US"/>
        </w:rPr>
        <w:t>(Target = "Non", 1, 0)</w:t>
      </w:r>
    </w:p>
    <w:p w:rsidR="009609CE" w:rsidRPr="009609CE" w:rsidRDefault="009609CE" w:rsidP="009609CE">
      <w:pPr>
        <w:rPr>
          <w:color w:val="00B050"/>
          <w:lang w:val="en-US"/>
        </w:rPr>
      </w:pPr>
      <w:r w:rsidRPr="009609CE">
        <w:rPr>
          <w:color w:val="00B050"/>
          <w:lang w:val="en-US"/>
        </w:rPr>
        <w:t xml:space="preserve">      </w:t>
      </w:r>
      <w:proofErr w:type="spellStart"/>
      <w:r w:rsidRPr="009609CE">
        <w:rPr>
          <w:color w:val="00B050"/>
          <w:lang w:val="en-US"/>
        </w:rPr>
        <w:t>Me.Protect</w:t>
      </w:r>
      <w:proofErr w:type="spellEnd"/>
      <w:r w:rsidRPr="009609CE">
        <w:rPr>
          <w:color w:val="00B050"/>
          <w:lang w:val="en-US"/>
        </w:rPr>
        <w:t xml:space="preserve"> "XXX"</w:t>
      </w:r>
    </w:p>
    <w:p w:rsidR="009609CE" w:rsidRPr="009609CE" w:rsidRDefault="009609CE" w:rsidP="009609CE">
      <w:pPr>
        <w:rPr>
          <w:color w:val="00B050"/>
          <w:lang w:val="en-US"/>
        </w:rPr>
      </w:pPr>
      <w:r w:rsidRPr="009609CE">
        <w:rPr>
          <w:color w:val="00B050"/>
          <w:lang w:val="en-US"/>
        </w:rPr>
        <w:t xml:space="preserve">   End If</w:t>
      </w:r>
    </w:p>
    <w:p w:rsidR="00701A90" w:rsidRPr="009609CE" w:rsidRDefault="00701A90" w:rsidP="00701A90">
      <w:pPr>
        <w:rPr>
          <w:lang w:val="en-US"/>
        </w:rPr>
      </w:pPr>
    </w:p>
    <w:p w:rsidR="00701A90" w:rsidRDefault="0050276E" w:rsidP="00701A90">
      <w:r>
        <w:t xml:space="preserve">Dans l’état décrit </w:t>
      </w:r>
      <w:r w:rsidR="009609CE">
        <w:t xml:space="preserve">dans le cadre </w:t>
      </w:r>
      <w:r>
        <w:t>ci-dessus, s</w:t>
      </w:r>
      <w:r w:rsidR="00701A90">
        <w:t xml:space="preserve">i je mets la cellule </w:t>
      </w:r>
      <w:r>
        <w:t xml:space="preserve">E237 </w:t>
      </w:r>
      <w:r w:rsidR="00701A90">
        <w:t>sur « </w:t>
      </w:r>
      <w:proofErr w:type="gramStart"/>
      <w:r w:rsidR="00701A90">
        <w:t>Non ,</w:t>
      </w:r>
      <w:proofErr w:type="gramEnd"/>
      <w:r w:rsidR="00701A90">
        <w:t xml:space="preserve"> les lignes ne se masquent pas et j’obtiens la fenêtre d’invite au débogage :</w:t>
      </w:r>
    </w:p>
    <w:p w:rsidR="00701A90" w:rsidRDefault="00701A90" w:rsidP="00701A90">
      <w:r>
        <w:t xml:space="preserve">« </w:t>
      </w:r>
      <w:r w:rsidRPr="00C669CC">
        <w:rPr>
          <w:i/>
        </w:rPr>
        <w:t xml:space="preserve">Erreur d’exécution 1004. Impossible de définir la propriété </w:t>
      </w:r>
      <w:proofErr w:type="spellStart"/>
      <w:r w:rsidRPr="00C669CC">
        <w:rPr>
          <w:i/>
        </w:rPr>
        <w:t>Hidden</w:t>
      </w:r>
      <w:proofErr w:type="spellEnd"/>
      <w:r w:rsidRPr="00C669CC">
        <w:rPr>
          <w:i/>
        </w:rPr>
        <w:t xml:space="preserve"> de la classe</w:t>
      </w:r>
      <w:r>
        <w:t xml:space="preserve"> Range »</w:t>
      </w:r>
    </w:p>
    <w:p w:rsidR="00701A90" w:rsidRDefault="00701A90"/>
    <w:p w:rsidR="00701A90" w:rsidRDefault="00701A90"/>
    <w:p w:rsidR="00701A90" w:rsidRDefault="00701A90"/>
    <w:p w:rsidR="00701A90" w:rsidRDefault="00701A90"/>
    <w:p w:rsidR="005408B8" w:rsidRPr="005408B8" w:rsidRDefault="005408B8" w:rsidP="005408B8">
      <w:pPr>
        <w:jc w:val="center"/>
        <w:rPr>
          <w:sz w:val="28"/>
          <w:szCs w:val="28"/>
        </w:rPr>
      </w:pPr>
      <w:r w:rsidRPr="005408B8">
        <w:rPr>
          <w:sz w:val="28"/>
          <w:szCs w:val="28"/>
        </w:rPr>
        <w:t>Observations</w:t>
      </w:r>
    </w:p>
    <w:p w:rsidR="005408B8" w:rsidRDefault="005408B8"/>
    <w:p w:rsidR="001C4F97" w:rsidRDefault="001C4F97">
      <w:r>
        <w:t>En sélectionnant les lignes 239 à 284 manuellement avec le clic droit et la commande « masquer », j’obtiens le message : « </w:t>
      </w:r>
      <w:r w:rsidRPr="001C4F97">
        <w:rPr>
          <w:i/>
        </w:rPr>
        <w:t>Impossible de déplacer des objets en dehors de la feuille</w:t>
      </w:r>
      <w:r>
        <w:t> »</w:t>
      </w:r>
    </w:p>
    <w:p w:rsidR="001C4F97" w:rsidRDefault="001C4F97"/>
    <w:p w:rsidR="001C4F97" w:rsidRDefault="001C4F97">
      <w:r>
        <w:lastRenderedPageBreak/>
        <w:t xml:space="preserve">Par contre, </w:t>
      </w:r>
      <w:r w:rsidR="0050276E">
        <w:t xml:space="preserve">toujours </w:t>
      </w:r>
      <w:r>
        <w:t>en sélectionnant manuellement</w:t>
      </w:r>
      <w:r w:rsidR="0050276E">
        <w:t>, si je fais l’opération en deux temps, ça fonctionne.</w:t>
      </w:r>
      <w:r>
        <w:t xml:space="preserve"> </w:t>
      </w:r>
      <w:r w:rsidR="0050276E">
        <w:t xml:space="preserve">Je sélectionne d’abord </w:t>
      </w:r>
      <w:r>
        <w:t>les lignes 239 à 254 et je clique sur «</w:t>
      </w:r>
      <w:r w:rsidR="0050276E">
        <w:t> Masquer », puis je recommence</w:t>
      </w:r>
      <w:r>
        <w:t xml:space="preserve"> </w:t>
      </w:r>
      <w:r w:rsidR="0050276E">
        <w:t>ensuite avec les lignes 255 à 284 ;</w:t>
      </w:r>
      <w:r>
        <w:t xml:space="preserve"> l’ensemble des lignes 239 à 284 est </w:t>
      </w:r>
      <w:r w:rsidR="005408B8">
        <w:t xml:space="preserve">finalement </w:t>
      </w:r>
      <w:r>
        <w:t>masqué.</w:t>
      </w:r>
    </w:p>
    <w:p w:rsidR="001C4F97" w:rsidRDefault="001C4F97"/>
    <w:p w:rsidR="001C4F97" w:rsidRDefault="005408B8" w:rsidP="005408B8">
      <w:pPr>
        <w:ind w:firstLine="708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123E51" wp14:editId="4AED5449">
                <wp:simplePos x="0" y="0"/>
                <wp:positionH relativeFrom="column">
                  <wp:posOffset>-21590</wp:posOffset>
                </wp:positionH>
                <wp:positionV relativeFrom="paragraph">
                  <wp:posOffset>3175</wp:posOffset>
                </wp:positionV>
                <wp:extent cx="361950" cy="171450"/>
                <wp:effectExtent l="0" t="19050" r="38100" b="38100"/>
                <wp:wrapNone/>
                <wp:docPr id="1" name="Flèche droi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7145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1" o:spid="_x0000_s1026" type="#_x0000_t13" style="position:absolute;margin-left:-1.7pt;margin-top:.25pt;width:28.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" adj="16484" filled="f" strokecolor="red" strokeweight="2pt"/>
            </w:pict>
          </mc:Fallback>
        </mc:AlternateContent>
      </w:r>
      <w:r w:rsidR="001C4F97">
        <w:t xml:space="preserve">De même, </w:t>
      </w:r>
      <w:r w:rsidR="0050276E">
        <w:t xml:space="preserve">toujours en procédant en deux temps, </w:t>
      </w:r>
      <w:r w:rsidR="001C4F97">
        <w:t xml:space="preserve">si je sélectionne </w:t>
      </w:r>
      <w:r>
        <w:t xml:space="preserve">manuellement </w:t>
      </w:r>
      <w:r w:rsidR="001C4F97">
        <w:t>les lignes 239 à 282</w:t>
      </w:r>
      <w:r>
        <w:t xml:space="preserve"> (sans</w:t>
      </w:r>
      <w:r w:rsidR="001C4F97">
        <w:t xml:space="preserve"> </w:t>
      </w:r>
      <w:r>
        <w:t xml:space="preserve">les lignes </w:t>
      </w:r>
      <w:r w:rsidR="001C4F97">
        <w:t>283 et 284), cela fonctionne encore.</w:t>
      </w:r>
      <w:r>
        <w:t xml:space="preserve"> </w:t>
      </w:r>
      <w:r w:rsidR="001C4F97">
        <w:t>Mais cela ne fonctionne plus si je</w:t>
      </w:r>
      <w:r>
        <w:t xml:space="preserve"> sélectionne les lignes 239 à 283 (sans</w:t>
      </w:r>
      <w:r w:rsidR="001C4F97">
        <w:t xml:space="preserve"> </w:t>
      </w:r>
      <w:r>
        <w:t xml:space="preserve">la ligne </w:t>
      </w:r>
      <w:r w:rsidR="001C4F97">
        <w:t>284)</w:t>
      </w:r>
    </w:p>
    <w:p w:rsidR="005408B8" w:rsidRDefault="005408B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E3CEF2" wp14:editId="7386E5F7">
                <wp:simplePos x="0" y="0"/>
                <wp:positionH relativeFrom="column">
                  <wp:posOffset>-21590</wp:posOffset>
                </wp:positionH>
                <wp:positionV relativeFrom="paragraph">
                  <wp:posOffset>180340</wp:posOffset>
                </wp:positionV>
                <wp:extent cx="361950" cy="171450"/>
                <wp:effectExtent l="0" t="19050" r="38100" b="38100"/>
                <wp:wrapNone/>
                <wp:docPr id="2" name="Flèche droi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7145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èche droite 2" o:spid="_x0000_s1026" type="#_x0000_t13" style="position:absolute;margin-left:-1.7pt;margin-top:14.2pt;width:28.5pt;height:1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" adj="16484" filled="f" strokecolor="red" strokeweight="2pt"/>
            </w:pict>
          </mc:Fallback>
        </mc:AlternateContent>
      </w:r>
      <w:r>
        <w:tab/>
      </w:r>
    </w:p>
    <w:p w:rsidR="005408B8" w:rsidRDefault="005408B8" w:rsidP="005408B8">
      <w:pPr>
        <w:ind w:firstLine="708"/>
      </w:pPr>
      <w:r>
        <w:t>De même encore, si je sélectionne les lignes 241 à 284 (sans les lignes 239 et 240), cela fonctionne encore. Mais cela ne fonctionne plus si je sélectionne les lignes 240 à 284 (sans la ligne 239)</w:t>
      </w:r>
    </w:p>
    <w:p w:rsidR="009D1544" w:rsidRDefault="009D1544" w:rsidP="009D1544"/>
    <w:p w:rsidR="009D1544" w:rsidRDefault="009D1544" w:rsidP="009D1544"/>
    <w:p w:rsidR="009D1544" w:rsidRDefault="009D1544" w:rsidP="009D1544"/>
    <w:p w:rsidR="0099111F" w:rsidRPr="0099111F" w:rsidRDefault="0099111F" w:rsidP="0099111F">
      <w:pPr>
        <w:jc w:val="center"/>
        <w:rPr>
          <w:sz w:val="32"/>
          <w:szCs w:val="32"/>
        </w:rPr>
      </w:pPr>
      <w:r w:rsidRPr="0099111F">
        <w:rPr>
          <w:sz w:val="28"/>
          <w:szCs w:val="28"/>
        </w:rPr>
        <w:t>Interaction avec la VBA pour masquer les lignes 197 à 233</w:t>
      </w:r>
      <w:r>
        <w:rPr>
          <w:sz w:val="32"/>
          <w:szCs w:val="32"/>
        </w:rPr>
        <w:t xml:space="preserve"> </w:t>
      </w:r>
      <w:r w:rsidRPr="0099111F">
        <w:t>(même feuil</w:t>
      </w:r>
      <w:r w:rsidR="00C669CC">
        <w:t>l</w:t>
      </w:r>
      <w:r w:rsidRPr="0099111F">
        <w:t>e)</w:t>
      </w:r>
    </w:p>
    <w:p w:rsidR="0099111F" w:rsidRDefault="0099111F" w:rsidP="009D1544"/>
    <w:p w:rsidR="0099111F" w:rsidRPr="0099111F" w:rsidRDefault="0099111F" w:rsidP="0099111F">
      <w:pPr>
        <w:rPr>
          <w:color w:val="00B050"/>
          <w:lang w:val="en-US"/>
        </w:rPr>
      </w:pPr>
      <w:r w:rsidRPr="0099111F">
        <w:rPr>
          <w:color w:val="00B050"/>
          <w:lang w:val="en-US"/>
        </w:rPr>
        <w:t xml:space="preserve">If </w:t>
      </w:r>
      <w:proofErr w:type="spellStart"/>
      <w:r w:rsidRPr="0099111F">
        <w:rPr>
          <w:color w:val="00B050"/>
          <w:lang w:val="en-US"/>
        </w:rPr>
        <w:t>Target.Address</w:t>
      </w:r>
      <w:proofErr w:type="spellEnd"/>
      <w:r w:rsidRPr="0099111F">
        <w:rPr>
          <w:color w:val="00B050"/>
          <w:lang w:val="en-US"/>
        </w:rPr>
        <w:t xml:space="preserve"> = "$E$195" Then</w:t>
      </w:r>
    </w:p>
    <w:p w:rsidR="0099111F" w:rsidRPr="0099111F" w:rsidRDefault="0099111F" w:rsidP="0099111F">
      <w:pPr>
        <w:rPr>
          <w:color w:val="00B050"/>
          <w:lang w:val="en-US"/>
        </w:rPr>
      </w:pPr>
      <w:r w:rsidRPr="0099111F">
        <w:rPr>
          <w:color w:val="00B050"/>
          <w:lang w:val="en-US"/>
        </w:rPr>
        <w:t xml:space="preserve">      </w:t>
      </w:r>
      <w:proofErr w:type="spellStart"/>
      <w:r w:rsidRPr="0099111F">
        <w:rPr>
          <w:color w:val="00B050"/>
          <w:lang w:val="en-US"/>
        </w:rPr>
        <w:t>Me.Unprotect</w:t>
      </w:r>
      <w:proofErr w:type="spellEnd"/>
      <w:r w:rsidRPr="0099111F">
        <w:rPr>
          <w:color w:val="00B050"/>
          <w:lang w:val="en-US"/>
        </w:rPr>
        <w:t xml:space="preserve"> "XXX"</w:t>
      </w:r>
    </w:p>
    <w:p w:rsidR="0099111F" w:rsidRPr="0099111F" w:rsidRDefault="0099111F" w:rsidP="0099111F">
      <w:pPr>
        <w:rPr>
          <w:color w:val="00B050"/>
          <w:lang w:val="en-US"/>
        </w:rPr>
      </w:pPr>
      <w:r w:rsidRPr="0099111F">
        <w:rPr>
          <w:color w:val="00B050"/>
          <w:lang w:val="en-US"/>
        </w:rPr>
        <w:t xml:space="preserve">      </w:t>
      </w:r>
      <w:proofErr w:type="gramStart"/>
      <w:r w:rsidRPr="0099111F">
        <w:rPr>
          <w:color w:val="00B050"/>
          <w:lang w:val="en-US"/>
        </w:rPr>
        <w:t>Range(</w:t>
      </w:r>
      <w:proofErr w:type="gramEnd"/>
      <w:r w:rsidRPr="0099111F">
        <w:rPr>
          <w:color w:val="00B050"/>
          <w:lang w:val="en-US"/>
        </w:rPr>
        <w:t>"197:233").</w:t>
      </w:r>
      <w:proofErr w:type="spellStart"/>
      <w:r w:rsidRPr="0099111F">
        <w:rPr>
          <w:color w:val="00B050"/>
          <w:lang w:val="en-US"/>
        </w:rPr>
        <w:t>EntireRow.Hidden</w:t>
      </w:r>
      <w:proofErr w:type="spellEnd"/>
      <w:r w:rsidRPr="0099111F">
        <w:rPr>
          <w:color w:val="00B050"/>
          <w:lang w:val="en-US"/>
        </w:rPr>
        <w:t xml:space="preserve"> = </w:t>
      </w:r>
      <w:proofErr w:type="spellStart"/>
      <w:r w:rsidRPr="0099111F">
        <w:rPr>
          <w:color w:val="00B050"/>
          <w:lang w:val="en-US"/>
        </w:rPr>
        <w:t>IIf</w:t>
      </w:r>
      <w:proofErr w:type="spellEnd"/>
      <w:r w:rsidRPr="0099111F">
        <w:rPr>
          <w:color w:val="00B050"/>
          <w:lang w:val="en-US"/>
        </w:rPr>
        <w:t>(Target = "Non", 1, 0)</w:t>
      </w:r>
    </w:p>
    <w:p w:rsidR="0099111F" w:rsidRPr="0099111F" w:rsidRDefault="0099111F" w:rsidP="0099111F">
      <w:pPr>
        <w:rPr>
          <w:color w:val="00B050"/>
          <w:lang w:val="en-US"/>
        </w:rPr>
      </w:pPr>
      <w:r w:rsidRPr="0099111F">
        <w:rPr>
          <w:color w:val="00B050"/>
          <w:lang w:val="en-US"/>
        </w:rPr>
        <w:t xml:space="preserve">      </w:t>
      </w:r>
      <w:proofErr w:type="spellStart"/>
      <w:r w:rsidRPr="0099111F">
        <w:rPr>
          <w:color w:val="00B050"/>
          <w:lang w:val="en-US"/>
        </w:rPr>
        <w:t>Me.Protect</w:t>
      </w:r>
      <w:proofErr w:type="spellEnd"/>
      <w:r w:rsidRPr="0099111F">
        <w:rPr>
          <w:color w:val="00B050"/>
          <w:lang w:val="en-US"/>
        </w:rPr>
        <w:t xml:space="preserve"> "XXX"</w:t>
      </w:r>
    </w:p>
    <w:p w:rsidR="0099111F" w:rsidRDefault="0099111F" w:rsidP="0099111F">
      <w:pPr>
        <w:rPr>
          <w:color w:val="00B050"/>
          <w:lang w:val="en-US"/>
        </w:rPr>
      </w:pPr>
      <w:r w:rsidRPr="0099111F">
        <w:rPr>
          <w:color w:val="00B050"/>
          <w:lang w:val="en-US"/>
        </w:rPr>
        <w:t xml:space="preserve">   End If </w:t>
      </w:r>
    </w:p>
    <w:p w:rsidR="0099111F" w:rsidRDefault="0099111F" w:rsidP="0099111F">
      <w:pPr>
        <w:rPr>
          <w:color w:val="00B050"/>
          <w:lang w:val="en-US"/>
        </w:rPr>
      </w:pPr>
    </w:p>
    <w:p w:rsidR="0099111F" w:rsidRDefault="0099111F" w:rsidP="0099111F">
      <w:r w:rsidRPr="0099111F">
        <w:t>Si la cellule E195 comporte la réponse “Oui”</w:t>
      </w:r>
      <w:r>
        <w:t>, les lignes  197 à 233  sont donc affichées. Dans ce cas, la commande E237 pour masquer les lignes 239 à 284 fonctionne !</w:t>
      </w:r>
    </w:p>
    <w:p w:rsidR="0099111F" w:rsidRDefault="0099111F" w:rsidP="0099111F"/>
    <w:p w:rsidR="0099111F" w:rsidRDefault="0099111F" w:rsidP="0099111F"/>
    <w:p w:rsidR="0050276E" w:rsidRDefault="0099111F" w:rsidP="0099111F">
      <w:r>
        <w:t xml:space="preserve">Une fois que les deux groupes de lignes (197 </w:t>
      </w:r>
      <w:r w:rsidR="00463083">
        <w:t>à 233 et 239 à 284) sont masqué</w:t>
      </w:r>
      <w:r>
        <w:t>s par leur VBA, la commande en E27 pour masquer les lignes 36 à 56 ne fonctionne plus</w:t>
      </w:r>
      <w:r w:rsidR="0050276E">
        <w:t> !</w:t>
      </w:r>
      <w:bookmarkStart w:id="0" w:name="_GoBack"/>
      <w:bookmarkEnd w:id="0"/>
    </w:p>
    <w:p w:rsidR="0050276E" w:rsidRDefault="0050276E" w:rsidP="0099111F"/>
    <w:p w:rsidR="0050276E" w:rsidRDefault="0050276E" w:rsidP="0050276E">
      <w:pPr>
        <w:jc w:val="center"/>
        <w:rPr>
          <w:sz w:val="144"/>
          <w:szCs w:val="144"/>
        </w:rPr>
      </w:pPr>
      <w:r w:rsidRPr="0050276E">
        <w:rPr>
          <w:sz w:val="144"/>
          <w:szCs w:val="144"/>
        </w:rPr>
        <w:t>?</w:t>
      </w:r>
    </w:p>
    <w:p w:rsidR="0050276E" w:rsidRDefault="0050276E" w:rsidP="0050276E">
      <w:pPr>
        <w:jc w:val="left"/>
      </w:pPr>
      <w:r>
        <w:t xml:space="preserve">Tu suggérais la dernière fois que c’était un problème intrinsèque à Excel. </w:t>
      </w:r>
      <w:r w:rsidR="00C669CC">
        <w:t>C’est bien possible !!</w:t>
      </w:r>
    </w:p>
    <w:p w:rsidR="00EF0859" w:rsidRDefault="00EF0859" w:rsidP="0050276E">
      <w:pPr>
        <w:jc w:val="left"/>
      </w:pPr>
    </w:p>
    <w:p w:rsidR="00EF0859" w:rsidRDefault="00EF0859" w:rsidP="0050276E">
      <w:pPr>
        <w:jc w:val="left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268E4F" wp14:editId="5C2E3B4D">
                <wp:simplePos x="0" y="0"/>
                <wp:positionH relativeFrom="column">
                  <wp:posOffset>-175895</wp:posOffset>
                </wp:positionH>
                <wp:positionV relativeFrom="paragraph">
                  <wp:posOffset>25400</wp:posOffset>
                </wp:positionV>
                <wp:extent cx="5848350" cy="1176655"/>
                <wp:effectExtent l="0" t="0" r="19050" b="2349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0" cy="1176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083" w:rsidRDefault="00463083">
                            <w:r>
                              <w:t>Fichier nommé « </w:t>
                            </w:r>
                            <w:r w:rsidRPr="00463083">
                              <w:rPr>
                                <w:b/>
                                <w:color w:val="365F91" w:themeColor="accent1" w:themeShade="BF"/>
                              </w:rPr>
                              <w:t>Dépenses en voyage</w:t>
                            </w:r>
                            <w:r w:rsidRPr="00463083">
                              <w:rPr>
                                <w:color w:val="365F91" w:themeColor="accent1" w:themeShade="BF"/>
                              </w:rPr>
                              <w:t> </w:t>
                            </w:r>
                            <w:r>
                              <w:t>» déposé sur le site Mon Partage</w:t>
                            </w:r>
                          </w:p>
                          <w:p w:rsidR="00680CAA" w:rsidRDefault="00680CAA" w:rsidP="00680CAA">
                            <w:r>
                              <w:t xml:space="preserve">Lien de téléchargement : </w:t>
                            </w:r>
                            <w:hyperlink r:id="rId6" w:history="1">
                              <w:r w:rsidRPr="00D4507B">
                                <w:rPr>
                                  <w:rStyle w:val="Lienhypertexte"/>
                                </w:rPr>
                                <w:t>https://mon-partage.fr/f/oHKGjrFn/</w:t>
                              </w:r>
                            </w:hyperlink>
                          </w:p>
                          <w:p w:rsidR="00680CAA" w:rsidRDefault="00680CAA" w:rsidP="00680CAA"/>
                          <w:p w:rsidR="00680CAA" w:rsidRDefault="00680CAA" w:rsidP="00680CAA">
                            <w:r>
                              <w:t>Validité : Du 09/02/2019 au 17/02/2019</w:t>
                            </w:r>
                          </w:p>
                          <w:p w:rsidR="00463083" w:rsidRPr="00463083" w:rsidRDefault="00463083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t xml:space="preserve">Mot de passe pour accéder au fichier : </w:t>
                            </w:r>
                            <w:r w:rsidRPr="00463083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Mpt332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7" type="#_x0000_t202" style="position:absolute;margin-left:-13.85pt;margin-top:2pt;width:460.5pt;height:92.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" fillcolor="white [3201]" strokeweight=".5pt">
                <v:textbox>
                  <w:txbxContent>
                    <w:p w:rsidR="00463083" w:rsidRDefault="00463083">
                      <w:r>
                        <w:t>Fichier nommé « </w:t>
                      </w:r>
                      <w:r w:rsidRPr="00463083">
                        <w:rPr>
                          <w:b/>
                          <w:color w:val="365F91" w:themeColor="accent1" w:themeShade="BF"/>
                        </w:rPr>
                        <w:t>Dépenses en voyage</w:t>
                      </w:r>
                      <w:r w:rsidRPr="00463083">
                        <w:rPr>
                          <w:color w:val="365F91" w:themeColor="accent1" w:themeShade="BF"/>
                        </w:rPr>
                        <w:t> </w:t>
                      </w:r>
                      <w:r>
                        <w:t>» déposé sur le site Mon Partage</w:t>
                      </w:r>
                    </w:p>
                    <w:p w:rsidR="00680CAA" w:rsidRDefault="00680CAA" w:rsidP="00680CAA">
                      <w:r>
                        <w:t xml:space="preserve">Lien de téléchargement : </w:t>
                      </w:r>
                      <w:hyperlink r:id="rId7" w:history="1">
                        <w:r w:rsidRPr="00D4507B">
                          <w:rPr>
                            <w:rStyle w:val="Lienhypertexte"/>
                          </w:rPr>
                          <w:t>https://mon-partage.fr/f/oHKGjrFn/</w:t>
                        </w:r>
                      </w:hyperlink>
                    </w:p>
                    <w:p w:rsidR="00680CAA" w:rsidRDefault="00680CAA" w:rsidP="00680CAA"/>
                    <w:p w:rsidR="00680CAA" w:rsidRDefault="00680CAA" w:rsidP="00680CAA">
                      <w:r>
                        <w:t>Validité : Du 09/02/2019 au 17/02/2019</w:t>
                      </w:r>
                    </w:p>
                    <w:p w:rsidR="00463083" w:rsidRPr="00463083" w:rsidRDefault="00463083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t xml:space="preserve">Mot de passe pour accéder au fichier : </w:t>
                      </w:r>
                      <w:r w:rsidRPr="00463083">
                        <w:rPr>
                          <w:b/>
                          <w:color w:val="00B050"/>
                          <w:sz w:val="28"/>
                          <w:szCs w:val="28"/>
                        </w:rPr>
                        <w:t>Mpt332</w:t>
                      </w:r>
                    </w:p>
                  </w:txbxContent>
                </v:textbox>
              </v:shape>
            </w:pict>
          </mc:Fallback>
        </mc:AlternateContent>
      </w:r>
    </w:p>
    <w:p w:rsidR="00EF0859" w:rsidRDefault="00EF0859" w:rsidP="0050276E">
      <w:pPr>
        <w:jc w:val="left"/>
      </w:pPr>
    </w:p>
    <w:p w:rsidR="00EF0859" w:rsidRDefault="00EF0859" w:rsidP="0050276E">
      <w:pPr>
        <w:jc w:val="left"/>
      </w:pPr>
    </w:p>
    <w:p w:rsidR="00EF0859" w:rsidRDefault="00EF0859" w:rsidP="0050276E">
      <w:pPr>
        <w:jc w:val="left"/>
      </w:pPr>
    </w:p>
    <w:p w:rsidR="00463083" w:rsidRDefault="00463083" w:rsidP="0050276E">
      <w:pPr>
        <w:jc w:val="left"/>
      </w:pPr>
    </w:p>
    <w:p w:rsidR="00463083" w:rsidRPr="0050276E" w:rsidRDefault="00463083" w:rsidP="0050276E">
      <w:pPr>
        <w:jc w:val="left"/>
      </w:pPr>
    </w:p>
    <w:sectPr w:rsidR="00463083" w:rsidRPr="00502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804A3"/>
    <w:multiLevelType w:val="hybridMultilevel"/>
    <w:tmpl w:val="5F825F88"/>
    <w:lvl w:ilvl="0" w:tplc="82E869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19"/>
    <w:rsid w:val="000C025B"/>
    <w:rsid w:val="001C4F97"/>
    <w:rsid w:val="00463083"/>
    <w:rsid w:val="0050276E"/>
    <w:rsid w:val="005408B8"/>
    <w:rsid w:val="00680CAA"/>
    <w:rsid w:val="006A47B7"/>
    <w:rsid w:val="00701A90"/>
    <w:rsid w:val="00740632"/>
    <w:rsid w:val="009609CE"/>
    <w:rsid w:val="0099111F"/>
    <w:rsid w:val="009D1544"/>
    <w:rsid w:val="009F0819"/>
    <w:rsid w:val="00A821B9"/>
    <w:rsid w:val="00AE2459"/>
    <w:rsid w:val="00B869C1"/>
    <w:rsid w:val="00BB0E0B"/>
    <w:rsid w:val="00C669CC"/>
    <w:rsid w:val="00CD76A2"/>
    <w:rsid w:val="00E72DD8"/>
    <w:rsid w:val="00EF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01A9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680C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01A9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680C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on-partage.fr/f/oHKGjrF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n-partage.fr/f/oHKGjrF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Laptop personnel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pmolina-formation</dc:creator>
  <cp:keywords/>
  <dc:description/>
  <cp:lastModifiedBy>pmolina-formation</cp:lastModifiedBy>
  <cp:revision>11</cp:revision>
  <dcterms:created xsi:type="dcterms:W3CDTF">2019-02-06T15:36:00Z</dcterms:created>
  <dcterms:modified xsi:type="dcterms:W3CDTF">2019-02-09T14:11:00Z</dcterms:modified>
</cp:coreProperties>
</file>