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06E" w:rsidRDefault="00227E54">
      <w:r>
        <w:t xml:space="preserve">                    </w:t>
      </w:r>
    </w:p>
    <w:p w:rsidR="00CB606E" w:rsidRDefault="00CB606E" w:rsidP="00CB606E">
      <w:pPr>
        <w:pStyle w:val="Titre1"/>
      </w:pPr>
      <w:r w:rsidRPr="00CB606E">
        <w:t xml:space="preserve">                                                                      </w:t>
      </w:r>
      <w:r w:rsidRPr="00CB606E">
        <w:rPr>
          <w:noProof/>
          <w:lang w:eastAsia="fr-FR"/>
        </w:rPr>
        <w:drawing>
          <wp:inline distT="0" distB="0" distL="0" distR="0">
            <wp:extent cx="8320899" cy="4007556"/>
            <wp:effectExtent l="19050" t="0" r="3951" b="0"/>
            <wp:docPr id="1" name="Obje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38600" cy="2438400"/>
                      <a:chOff x="4876800" y="990600"/>
                      <a:chExt cx="4038600" cy="2438400"/>
                    </a:xfrm>
                  </a:grpSpPr>
                  <a:sp>
                    <a:nvSpPr>
                      <a:cNvPr id="4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70104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9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48768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0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9436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1" name="Rectangle 11"/>
                      <a:cNvSpPr>
                        <a:spLocks noChangeArrowheads="1"/>
                      </a:cNvSpPr>
                    </a:nvSpPr>
                    <a:spPr bwMode="auto">
                      <a:xfrm>
                        <a:off x="74676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2" name="Rectangle 12"/>
                      <a:cNvSpPr>
                        <a:spLocks noChangeArrowheads="1"/>
                      </a:cNvSpPr>
                    </a:nvSpPr>
                    <a:spPr bwMode="auto">
                      <a:xfrm>
                        <a:off x="6400800" y="990600"/>
                        <a:ext cx="914400" cy="762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1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80010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2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3340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2E19AE" w:rsidRDefault="002E19AE" w:rsidP="002E19AE"/>
    <w:p w:rsidR="00CB606E" w:rsidRDefault="002E19AE">
      <w:r>
        <w:t xml:space="preserve">Ici la matrice se remplie de la gauche vers la droite. Une fois elle se remplie,  le n° 1 va cycler et la matrice se casse en deux et forme deux nouvelles matrices et ainsi de suite plusieurs </w:t>
      </w:r>
      <w:r w:rsidR="00BA0E2D">
        <w:t>matrices</w:t>
      </w:r>
      <w:r>
        <w:t xml:space="preserve"> se créent</w:t>
      </w:r>
    </w:p>
    <w:p w:rsidR="00CB606E" w:rsidRDefault="00CB606E"/>
    <w:p w:rsidR="00737473" w:rsidRDefault="00227E54">
      <w:r>
        <w:t xml:space="preserve">                                                                                     </w:t>
      </w:r>
      <w:r w:rsidR="00737473">
        <w:t xml:space="preserve">        </w:t>
      </w:r>
    </w:p>
    <w:p w:rsidR="00B509A9" w:rsidRDefault="00227E54" w:rsidP="00BA0E2D">
      <w:pPr>
        <w:rPr>
          <w:b/>
          <w:sz w:val="24"/>
          <w:szCs w:val="24"/>
        </w:rPr>
      </w:pPr>
      <w:r w:rsidRPr="00CB606E">
        <w:rPr>
          <w:b/>
          <w:noProof/>
          <w:sz w:val="24"/>
          <w:szCs w:val="24"/>
          <w:lang w:eastAsia="fr-FR"/>
        </w:rPr>
        <w:drawing>
          <wp:inline distT="0" distB="0" distL="0" distR="0">
            <wp:extent cx="3932061" cy="2607733"/>
            <wp:effectExtent l="19050" t="0" r="0" b="0"/>
            <wp:docPr id="10" name="Obje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38600" cy="2438400"/>
                      <a:chOff x="4876800" y="990600"/>
                      <a:chExt cx="4038600" cy="2438400"/>
                    </a:xfrm>
                  </a:grpSpPr>
                  <a:sp>
                    <a:nvSpPr>
                      <a:cNvPr id="4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70104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9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48768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0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9436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1" name="Rectangle 11"/>
                      <a:cNvSpPr>
                        <a:spLocks noChangeArrowheads="1"/>
                      </a:cNvSpPr>
                    </a:nvSpPr>
                    <a:spPr bwMode="auto">
                      <a:xfrm>
                        <a:off x="74676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2" name="Rectangle 12"/>
                      <a:cNvSpPr>
                        <a:spLocks noChangeArrowheads="1"/>
                      </a:cNvSpPr>
                    </a:nvSpPr>
                    <a:spPr bwMode="auto">
                      <a:xfrm>
                        <a:off x="6400800" y="990600"/>
                        <a:ext cx="914400" cy="762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1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80010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2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3340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 w:rsidRPr="00CB606E">
        <w:rPr>
          <w:b/>
          <w:sz w:val="24"/>
          <w:szCs w:val="24"/>
        </w:rPr>
        <w:t xml:space="preserve">                  </w:t>
      </w:r>
      <w:r w:rsidR="00737473" w:rsidRPr="00CB606E">
        <w:rPr>
          <w:b/>
          <w:sz w:val="24"/>
          <w:szCs w:val="24"/>
        </w:rPr>
        <w:t xml:space="preserve">      </w:t>
      </w:r>
      <w:r w:rsidR="00BA0E2D" w:rsidRPr="00BA0E2D">
        <w:rPr>
          <w:b/>
          <w:sz w:val="24"/>
          <w:szCs w:val="24"/>
        </w:rPr>
        <w:drawing>
          <wp:inline distT="0" distB="0" distL="0" distR="0">
            <wp:extent cx="4038600" cy="2438400"/>
            <wp:effectExtent l="19050" t="0" r="0" b="0"/>
            <wp:docPr id="4" name="Obje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38600" cy="2438400"/>
                      <a:chOff x="4876800" y="990600"/>
                      <a:chExt cx="4038600" cy="2438400"/>
                    </a:xfrm>
                  </a:grpSpPr>
                  <a:sp>
                    <a:nvSpPr>
                      <a:cNvPr id="4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70104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9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48768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0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9436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1" name="Rectangle 11"/>
                      <a:cNvSpPr>
                        <a:spLocks noChangeArrowheads="1"/>
                      </a:cNvSpPr>
                    </a:nvSpPr>
                    <a:spPr bwMode="auto">
                      <a:xfrm>
                        <a:off x="74676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2" name="Rectangle 12"/>
                      <a:cNvSpPr>
                        <a:spLocks noChangeArrowheads="1"/>
                      </a:cNvSpPr>
                    </a:nvSpPr>
                    <a:spPr bwMode="auto">
                      <a:xfrm>
                        <a:off x="6400800" y="990600"/>
                        <a:ext cx="914400" cy="762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1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80010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2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3340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BA0E2D" w:rsidRDefault="00BA0E2D" w:rsidP="00BA0E2D">
      <w:pPr>
        <w:rPr>
          <w:b/>
          <w:noProof/>
          <w:sz w:val="24"/>
          <w:szCs w:val="24"/>
          <w:lang w:eastAsia="fr-FR"/>
        </w:rPr>
      </w:pPr>
      <w:r>
        <w:rPr>
          <w:b/>
          <w:sz w:val="24"/>
          <w:szCs w:val="24"/>
        </w:rPr>
        <w:t>Les matrices se cassent encore et encore</w:t>
      </w:r>
    </w:p>
    <w:p w:rsidR="00BA0E2D" w:rsidRDefault="00BA0E2D" w:rsidP="00BA0E2D">
      <w:pPr>
        <w:rPr>
          <w:b/>
          <w:noProof/>
          <w:sz w:val="24"/>
          <w:szCs w:val="24"/>
          <w:lang w:eastAsia="fr-FR"/>
        </w:rPr>
      </w:pPr>
    </w:p>
    <w:p w:rsidR="00BA0E2D" w:rsidRDefault="00BA0E2D" w:rsidP="00BA0E2D">
      <w:pPr>
        <w:rPr>
          <w:b/>
          <w:noProof/>
          <w:sz w:val="24"/>
          <w:szCs w:val="24"/>
          <w:lang w:eastAsia="fr-FR"/>
        </w:rPr>
      </w:pPr>
    </w:p>
    <w:p w:rsidR="00BA0E2D" w:rsidRPr="00BA0E2D" w:rsidRDefault="00BA0E2D" w:rsidP="00BA0E2D">
      <w:pPr>
        <w:rPr>
          <w:b/>
          <w:sz w:val="24"/>
          <w:szCs w:val="24"/>
        </w:rPr>
      </w:pPr>
    </w:p>
    <w:p w:rsidR="00B509A9" w:rsidRDefault="003A67FE">
      <w:pPr>
        <w:rPr>
          <w:lang w:val="en-US"/>
        </w:rPr>
      </w:pPr>
      <w:r w:rsidRPr="003A67FE">
        <w:rPr>
          <w:noProof/>
          <w:lang w:eastAsia="fr-FR"/>
        </w:rPr>
        <w:lastRenderedPageBreak/>
        <w:drawing>
          <wp:inline distT="0" distB="0" distL="0" distR="0">
            <wp:extent cx="4038600" cy="2438400"/>
            <wp:effectExtent l="19050" t="0" r="0" b="0"/>
            <wp:docPr id="2" name="Obje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38600" cy="2438400"/>
                      <a:chOff x="4876800" y="990600"/>
                      <a:chExt cx="4038600" cy="2438400"/>
                    </a:xfrm>
                  </a:grpSpPr>
                  <a:sp>
                    <a:nvSpPr>
                      <a:cNvPr id="4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70104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9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48768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0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9436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1" name="Rectangle 11"/>
                      <a:cNvSpPr>
                        <a:spLocks noChangeArrowheads="1"/>
                      </a:cNvSpPr>
                    </a:nvSpPr>
                    <a:spPr bwMode="auto">
                      <a:xfrm>
                        <a:off x="74676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2" name="Rectangle 12"/>
                      <a:cNvSpPr>
                        <a:spLocks noChangeArrowheads="1"/>
                      </a:cNvSpPr>
                    </a:nvSpPr>
                    <a:spPr bwMode="auto">
                      <a:xfrm>
                        <a:off x="6400800" y="990600"/>
                        <a:ext cx="914400" cy="762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1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80010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2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3340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>
        <w:rPr>
          <w:lang w:val="en-US"/>
        </w:rPr>
        <w:t xml:space="preserve">                        </w:t>
      </w:r>
      <w:r w:rsidRPr="003A67FE">
        <w:rPr>
          <w:noProof/>
          <w:lang w:eastAsia="fr-FR"/>
        </w:rPr>
        <w:drawing>
          <wp:inline distT="0" distB="0" distL="0" distR="0">
            <wp:extent cx="4038600" cy="2438400"/>
            <wp:effectExtent l="19050" t="0" r="0" b="0"/>
            <wp:docPr id="3" name="Obje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38600" cy="2438400"/>
                      <a:chOff x="4876800" y="990600"/>
                      <a:chExt cx="4038600" cy="2438400"/>
                    </a:xfrm>
                  </a:grpSpPr>
                  <a:sp>
                    <a:nvSpPr>
                      <a:cNvPr id="4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70104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9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48768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0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9436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1" name="Rectangle 11"/>
                      <a:cNvSpPr>
                        <a:spLocks noChangeArrowheads="1"/>
                      </a:cNvSpPr>
                    </a:nvSpPr>
                    <a:spPr bwMode="auto">
                      <a:xfrm>
                        <a:off x="74676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2" name="Rectangle 12"/>
                      <a:cNvSpPr>
                        <a:spLocks noChangeArrowheads="1"/>
                      </a:cNvSpPr>
                    </a:nvSpPr>
                    <a:spPr bwMode="auto">
                      <a:xfrm>
                        <a:off x="6400800" y="990600"/>
                        <a:ext cx="914400" cy="762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1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80010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2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3340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B509A9" w:rsidRDefault="00B509A9">
      <w:pPr>
        <w:rPr>
          <w:lang w:val="en-US"/>
        </w:rPr>
      </w:pPr>
    </w:p>
    <w:p w:rsidR="00B509A9" w:rsidRDefault="00BA0E2D">
      <w:pPr>
        <w:rPr>
          <w:lang w:val="en-US"/>
        </w:rPr>
      </w:pPr>
      <w:r w:rsidRPr="00BA0E2D">
        <w:rPr>
          <w:lang w:val="en-US"/>
        </w:rPr>
        <w:drawing>
          <wp:inline distT="0" distB="0" distL="0" distR="0">
            <wp:extent cx="4038600" cy="2438400"/>
            <wp:effectExtent l="19050" t="0" r="0" b="0"/>
            <wp:docPr id="6" name="Obje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38600" cy="2438400"/>
                      <a:chOff x="4876800" y="990600"/>
                      <a:chExt cx="4038600" cy="2438400"/>
                    </a:xfrm>
                  </a:grpSpPr>
                  <a:sp>
                    <a:nvSpPr>
                      <a:cNvPr id="4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70104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9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48768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0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9436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1" name="Rectangle 11"/>
                      <a:cNvSpPr>
                        <a:spLocks noChangeArrowheads="1"/>
                      </a:cNvSpPr>
                    </a:nvSpPr>
                    <a:spPr bwMode="auto">
                      <a:xfrm>
                        <a:off x="74676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2" name="Rectangle 12"/>
                      <a:cNvSpPr>
                        <a:spLocks noChangeArrowheads="1"/>
                      </a:cNvSpPr>
                    </a:nvSpPr>
                    <a:spPr bwMode="auto">
                      <a:xfrm>
                        <a:off x="6400800" y="990600"/>
                        <a:ext cx="914400" cy="762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1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80010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2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3340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>
        <w:rPr>
          <w:lang w:val="en-US"/>
        </w:rPr>
        <w:t xml:space="preserve">                       </w:t>
      </w:r>
      <w:r w:rsidRPr="00BA0E2D">
        <w:rPr>
          <w:lang w:val="en-US"/>
        </w:rPr>
        <w:drawing>
          <wp:inline distT="0" distB="0" distL="0" distR="0">
            <wp:extent cx="4038600" cy="2438400"/>
            <wp:effectExtent l="19050" t="0" r="0" b="0"/>
            <wp:docPr id="7" name="Obje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038600" cy="2438400"/>
                      <a:chOff x="4876800" y="990600"/>
                      <a:chExt cx="4038600" cy="2438400"/>
                    </a:xfrm>
                  </a:grpSpPr>
                  <a:sp>
                    <a:nvSpPr>
                      <a:cNvPr id="4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70104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9" name="Rectangle 8"/>
                      <a:cNvSpPr>
                        <a:spLocks noChangeArrowheads="1"/>
                      </a:cNvSpPr>
                    </a:nvSpPr>
                    <a:spPr bwMode="auto">
                      <a:xfrm>
                        <a:off x="48768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0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9436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1" name="Rectangle 11"/>
                      <a:cNvSpPr>
                        <a:spLocks noChangeArrowheads="1"/>
                      </a:cNvSpPr>
                    </a:nvSpPr>
                    <a:spPr bwMode="auto">
                      <a:xfrm>
                        <a:off x="74676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2" name="Rectangle 12"/>
                      <a:cNvSpPr>
                        <a:spLocks noChangeArrowheads="1"/>
                      </a:cNvSpPr>
                    </a:nvSpPr>
                    <a:spPr bwMode="auto">
                      <a:xfrm>
                        <a:off x="6400800" y="990600"/>
                        <a:ext cx="914400" cy="762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1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8001000" y="25146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32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5334000" y="1524000"/>
                        <a:ext cx="914400" cy="914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  <w:r>
        <w:rPr>
          <w:lang w:val="en-US"/>
        </w:rPr>
        <w:t xml:space="preserve"> </w:t>
      </w:r>
    </w:p>
    <w:p w:rsidR="00BA0E2D" w:rsidRPr="00BA0E2D" w:rsidRDefault="00BA0E2D">
      <w:r w:rsidRPr="00BA0E2D">
        <w:t>Les matrices se cassent encore et encore</w:t>
      </w:r>
    </w:p>
    <w:p w:rsidR="00B509A9" w:rsidRDefault="00BA0E2D">
      <w:pPr>
        <w:rPr>
          <w:lang w:val="en-US"/>
        </w:rPr>
      </w:pPr>
      <w:r>
        <w:rPr>
          <w:lang w:val="en-US"/>
        </w:rPr>
        <w:lastRenderedPageBreak/>
        <w:t xml:space="preserve">          </w:t>
      </w:r>
    </w:p>
    <w:p w:rsidR="00B509A9" w:rsidRDefault="00B509A9">
      <w:pPr>
        <w:rPr>
          <w:lang w:val="en-US"/>
        </w:rPr>
      </w:pPr>
    </w:p>
    <w:p w:rsidR="00B509A9" w:rsidRDefault="00B509A9">
      <w:pPr>
        <w:rPr>
          <w:lang w:val="en-US"/>
        </w:rPr>
      </w:pPr>
    </w:p>
    <w:p w:rsidR="00B509A9" w:rsidRDefault="00B509A9">
      <w:pPr>
        <w:rPr>
          <w:lang w:val="en-US"/>
        </w:rPr>
      </w:pPr>
    </w:p>
    <w:p w:rsidR="00737473" w:rsidRDefault="00737473">
      <w:pPr>
        <w:rPr>
          <w:lang w:val="en-US"/>
        </w:rPr>
      </w:pPr>
    </w:p>
    <w:p w:rsidR="00B509A9" w:rsidRDefault="00B509A9">
      <w:pPr>
        <w:rPr>
          <w:lang w:val="en-US"/>
        </w:rPr>
      </w:pPr>
    </w:p>
    <w:p w:rsidR="00B509A9" w:rsidRPr="00737473" w:rsidRDefault="00B509A9">
      <w:pPr>
        <w:rPr>
          <w:lang w:val="en-US"/>
        </w:rPr>
      </w:pPr>
    </w:p>
    <w:sectPr w:rsidR="00B509A9" w:rsidRPr="00737473" w:rsidSect="00227E54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EFB" w:rsidRDefault="007F4EFB" w:rsidP="00CB606E">
      <w:pPr>
        <w:spacing w:after="0" w:line="240" w:lineRule="auto"/>
      </w:pPr>
      <w:r>
        <w:separator/>
      </w:r>
    </w:p>
  </w:endnote>
  <w:endnote w:type="continuationSeparator" w:id="1">
    <w:p w:rsidR="007F4EFB" w:rsidRDefault="007F4EFB" w:rsidP="00CB6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EFB" w:rsidRDefault="007F4EFB" w:rsidP="00CB606E">
      <w:pPr>
        <w:spacing w:after="0" w:line="240" w:lineRule="auto"/>
      </w:pPr>
      <w:r>
        <w:separator/>
      </w:r>
    </w:p>
  </w:footnote>
  <w:footnote w:type="continuationSeparator" w:id="1">
    <w:p w:rsidR="007F4EFB" w:rsidRDefault="007F4EFB" w:rsidP="00CB6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06E" w:rsidRDefault="00CB606E">
    <w:pPr>
      <w:pStyle w:val="En-tte"/>
    </w:pPr>
  </w:p>
  <w:p w:rsidR="00CB606E" w:rsidRDefault="00CB606E">
    <w:pPr>
      <w:pStyle w:val="En-tt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7E54"/>
    <w:rsid w:val="000A309D"/>
    <w:rsid w:val="00227E54"/>
    <w:rsid w:val="002E19AE"/>
    <w:rsid w:val="003A67FE"/>
    <w:rsid w:val="003F0B9F"/>
    <w:rsid w:val="00436251"/>
    <w:rsid w:val="005D3EA4"/>
    <w:rsid w:val="00737473"/>
    <w:rsid w:val="007F4EFB"/>
    <w:rsid w:val="00B509A9"/>
    <w:rsid w:val="00BA0E2D"/>
    <w:rsid w:val="00CB606E"/>
    <w:rsid w:val="00EB1467"/>
    <w:rsid w:val="00FC16B1"/>
    <w:rsid w:val="00FF3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251"/>
  </w:style>
  <w:style w:type="paragraph" w:styleId="Titre1">
    <w:name w:val="heading 1"/>
    <w:basedOn w:val="Normal"/>
    <w:next w:val="Normal"/>
    <w:link w:val="Titre1Car"/>
    <w:uiPriority w:val="9"/>
    <w:qFormat/>
    <w:rsid w:val="00CB60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27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7E54"/>
    <w:rPr>
      <w:rFonts w:ascii="Tahoma" w:hAnsi="Tahoma" w:cs="Tahoma"/>
      <w:sz w:val="16"/>
      <w:szCs w:val="16"/>
    </w:rPr>
  </w:style>
  <w:style w:type="character" w:customStyle="1" w:styleId="shorttext">
    <w:name w:val="short_text"/>
    <w:basedOn w:val="Policepardfaut"/>
    <w:rsid w:val="00737473"/>
  </w:style>
  <w:style w:type="character" w:customStyle="1" w:styleId="hps">
    <w:name w:val="hps"/>
    <w:basedOn w:val="Policepardfaut"/>
    <w:rsid w:val="00737473"/>
  </w:style>
  <w:style w:type="paragraph" w:styleId="En-tte">
    <w:name w:val="header"/>
    <w:basedOn w:val="Normal"/>
    <w:link w:val="En-tteCar"/>
    <w:uiPriority w:val="99"/>
    <w:semiHidden/>
    <w:unhideWhenUsed/>
    <w:rsid w:val="00CB6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B606E"/>
  </w:style>
  <w:style w:type="paragraph" w:styleId="Pieddepage">
    <w:name w:val="footer"/>
    <w:basedOn w:val="Normal"/>
    <w:link w:val="PieddepageCar"/>
    <w:uiPriority w:val="99"/>
    <w:semiHidden/>
    <w:unhideWhenUsed/>
    <w:rsid w:val="00CB6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B606E"/>
  </w:style>
  <w:style w:type="character" w:customStyle="1" w:styleId="Titre1Car">
    <w:name w:val="Titre 1 Car"/>
    <w:basedOn w:val="Policepardfaut"/>
    <w:link w:val="Titre1"/>
    <w:uiPriority w:val="9"/>
    <w:rsid w:val="00CB60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89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TINASOFT</dc:creator>
  <cp:keywords/>
  <dc:description/>
  <cp:lastModifiedBy>millenium</cp:lastModifiedBy>
  <cp:revision>2</cp:revision>
  <dcterms:created xsi:type="dcterms:W3CDTF">2014-04-10T18:03:00Z</dcterms:created>
  <dcterms:modified xsi:type="dcterms:W3CDTF">2014-04-10T18:03:00Z</dcterms:modified>
</cp:coreProperties>
</file>