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AD5422">
      <w:pPr>
        <w:rPr>
          <w:sz w:val="24"/>
        </w:rPr>
      </w:pPr>
      <w:r>
        <w:rPr>
          <w:noProof/>
          <w:sz w:val="24"/>
          <w:lang w:val="fr-BE" w:eastAsia="fr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CFA29" wp14:editId="3485A2F4">
                <wp:simplePos x="0" y="0"/>
                <wp:positionH relativeFrom="column">
                  <wp:posOffset>1976755</wp:posOffset>
                </wp:positionH>
                <wp:positionV relativeFrom="paragraph">
                  <wp:posOffset>135043</wp:posOffset>
                </wp:positionV>
                <wp:extent cx="2692400" cy="609600"/>
                <wp:effectExtent l="0" t="0" r="12700" b="19050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400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5422" w:rsidRPr="00AD5422" w:rsidRDefault="00AD5422" w:rsidP="00AD54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00"/>
                                <w:sz w:val="36"/>
                                <w:szCs w:val="36"/>
                                <w:lang w:val="fr-BE"/>
                              </w:rPr>
                            </w:pPr>
                            <w:r w:rsidRPr="00AD5422">
                              <w:rPr>
                                <w:rFonts w:ascii="Arial" w:hAnsi="Arial" w:cs="Arial"/>
                                <w:b/>
                                <w:color w:val="FFFF00"/>
                                <w:sz w:val="36"/>
                                <w:szCs w:val="36"/>
                                <w:lang w:val="fr-BE"/>
                              </w:rPr>
                              <w:t>Macro copie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 à coins arrondis 2" o:spid="_x0000_s1026" style="position:absolute;margin-left:155.65pt;margin-top:10.65pt;width:212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" fillcolor="#4f81bd [3204]" strokecolor="#243f60 [1604]" strokeweight="2pt">
                <v:textbox>
                  <w:txbxContent>
                    <w:p w:rsidR="00AD5422" w:rsidRPr="00AD5422" w:rsidRDefault="00AD5422" w:rsidP="00AD5422">
                      <w:pPr>
                        <w:jc w:val="center"/>
                        <w:rPr>
                          <w:rFonts w:ascii="Arial" w:hAnsi="Arial" w:cs="Arial"/>
                          <w:b/>
                          <w:color w:val="FFFF00"/>
                          <w:sz w:val="36"/>
                          <w:szCs w:val="36"/>
                          <w:lang w:val="fr-BE"/>
                        </w:rPr>
                      </w:pPr>
                      <w:r w:rsidRPr="00AD5422">
                        <w:rPr>
                          <w:rFonts w:ascii="Arial" w:hAnsi="Arial" w:cs="Arial"/>
                          <w:b/>
                          <w:color w:val="FFFF00"/>
                          <w:sz w:val="36"/>
                          <w:szCs w:val="36"/>
                          <w:lang w:val="fr-BE"/>
                        </w:rPr>
                        <w:t>Macro copie</w:t>
                      </w:r>
                    </w:p>
                  </w:txbxContent>
                </v:textbox>
              </v:roundrect>
            </w:pict>
          </mc:Fallback>
        </mc:AlternateContent>
      </w: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tabs>
          <w:tab w:val="left" w:pos="4253"/>
          <w:tab w:val="left" w:pos="7371"/>
        </w:tabs>
        <w:rPr>
          <w:snapToGrid w:val="0"/>
          <w:sz w:val="24"/>
        </w:rPr>
      </w:pPr>
    </w:p>
    <w:p w:rsidR="004E17D1" w:rsidRDefault="00297BBD">
      <w:pPr>
        <w:tabs>
          <w:tab w:val="left" w:pos="4253"/>
          <w:tab w:val="left" w:pos="7371"/>
        </w:tabs>
        <w:jc w:val="center"/>
        <w:rPr>
          <w:b/>
          <w:snapToGrid w:val="0"/>
          <w:sz w:val="44"/>
        </w:rPr>
      </w:pPr>
      <w:r>
        <w:rPr>
          <w:noProof/>
          <w:lang w:val="fr-BE" w:eastAsia="fr-BE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-29210</wp:posOffset>
                </wp:positionV>
                <wp:extent cx="6858000" cy="457200"/>
                <wp:effectExtent l="0" t="0" r="19050" b="19050"/>
                <wp:wrapNone/>
                <wp:docPr id="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-6.3pt;margin-top:-2.3pt;width:540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" strokeweight="1.5pt"/>
            </w:pict>
          </mc:Fallback>
        </mc:AlternateContent>
      </w:r>
      <w:r w:rsidR="004E17D1">
        <w:rPr>
          <w:b/>
          <w:snapToGrid w:val="0"/>
          <w:sz w:val="44"/>
        </w:rPr>
        <w:t xml:space="preserve">OFFRE :  </w:t>
      </w:r>
      <w:r w:rsidR="00F50FA3">
        <w:rPr>
          <w:b/>
          <w:sz w:val="44"/>
        </w:rPr>
        <w:t>767366</w:t>
      </w:r>
    </w:p>
    <w:p w:rsidR="004E17D1" w:rsidRDefault="004E17D1">
      <w:pPr>
        <w:tabs>
          <w:tab w:val="left" w:pos="993"/>
          <w:tab w:val="left" w:pos="3544"/>
          <w:tab w:val="left" w:pos="4253"/>
          <w:tab w:val="left" w:pos="7371"/>
        </w:tabs>
        <w:ind w:right="-285"/>
        <w:rPr>
          <w:snapToGrid w:val="0"/>
          <w:sz w:val="24"/>
        </w:rPr>
      </w:pPr>
    </w:p>
    <w:p w:rsidR="004E17D1" w:rsidRDefault="004E17D1">
      <w:pPr>
        <w:tabs>
          <w:tab w:val="left" w:pos="993"/>
          <w:tab w:val="left" w:pos="3544"/>
          <w:tab w:val="left" w:pos="4253"/>
          <w:tab w:val="left" w:pos="7371"/>
        </w:tabs>
        <w:ind w:right="-285"/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708"/>
        <w:gridCol w:w="7938"/>
        <w:gridCol w:w="1985"/>
      </w:tblGrid>
      <w:tr w:rsidR="004E17D1">
        <w:trPr>
          <w:cantSplit/>
          <w:trHeight w:val="323"/>
        </w:trPr>
        <w:tc>
          <w:tcPr>
            <w:tcW w:w="710" w:type="dxa"/>
            <w:shd w:val="pct10" w:color="auto" w:fill="FFFFFF"/>
          </w:tcPr>
          <w:p w:rsidR="004E17D1" w:rsidRDefault="004E17D1">
            <w:pPr>
              <w:tabs>
                <w:tab w:val="left" w:pos="993"/>
                <w:tab w:val="left" w:pos="3544"/>
                <w:tab w:val="left" w:pos="4253"/>
                <w:tab w:val="left" w:pos="7371"/>
              </w:tabs>
              <w:ind w:right="-285"/>
              <w:rPr>
                <w:b/>
                <w:i/>
                <w:snapToGrid w:val="0"/>
                <w:sz w:val="24"/>
              </w:rPr>
            </w:pPr>
            <w:r>
              <w:rPr>
                <w:b/>
                <w:i/>
                <w:snapToGrid w:val="0"/>
              </w:rPr>
              <w:t>Article</w:t>
            </w:r>
          </w:p>
        </w:tc>
        <w:tc>
          <w:tcPr>
            <w:tcW w:w="708" w:type="dxa"/>
            <w:shd w:val="pct10" w:color="auto" w:fill="FFFFFF"/>
          </w:tcPr>
          <w:p w:rsidR="004E17D1" w:rsidRDefault="004E17D1">
            <w:pPr>
              <w:pStyle w:val="Titre6"/>
              <w:jc w:val="left"/>
              <w:rPr>
                <w:sz w:val="24"/>
              </w:rPr>
            </w:pPr>
            <w:proofErr w:type="spellStart"/>
            <w:r>
              <w:t>Qte</w:t>
            </w:r>
            <w:proofErr w:type="spellEnd"/>
          </w:p>
        </w:tc>
        <w:tc>
          <w:tcPr>
            <w:tcW w:w="7938" w:type="dxa"/>
            <w:shd w:val="pct10" w:color="auto" w:fill="FFFFFF"/>
          </w:tcPr>
          <w:p w:rsidR="004E17D1" w:rsidRDefault="004E17D1">
            <w:pPr>
              <w:pStyle w:val="Titre6"/>
            </w:pPr>
            <w:r>
              <w:t>Désignation</w:t>
            </w:r>
          </w:p>
        </w:tc>
        <w:tc>
          <w:tcPr>
            <w:tcW w:w="1985" w:type="dxa"/>
            <w:shd w:val="pct10" w:color="auto" w:fill="FFFFFF"/>
          </w:tcPr>
          <w:p w:rsidR="004E17D1" w:rsidRDefault="004E17D1">
            <w:pPr>
              <w:pStyle w:val="Titre6"/>
              <w:rPr>
                <w:sz w:val="24"/>
              </w:rPr>
            </w:pPr>
            <w:r>
              <w:t>Total  H.T</w:t>
            </w:r>
          </w:p>
        </w:tc>
      </w:tr>
    </w:tbl>
    <w:p w:rsidR="00F50FA3" w:rsidRDefault="00F50FA3" w:rsidP="00F50FA3">
      <w:pPr>
        <w:tabs>
          <w:tab w:val="left" w:pos="4253"/>
          <w:tab w:val="left" w:pos="7371"/>
        </w:tabs>
        <w:rPr>
          <w:snapToGrid w:val="0"/>
          <w:sz w:val="24"/>
        </w:rPr>
      </w:pPr>
    </w:p>
    <w:p w:rsidR="00F50FA3" w:rsidRDefault="00F50FA3" w:rsidP="00F50FA3">
      <w:pPr>
        <w:tabs>
          <w:tab w:val="left" w:pos="4253"/>
          <w:tab w:val="left" w:pos="7371"/>
        </w:tabs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708"/>
        <w:gridCol w:w="7938"/>
        <w:gridCol w:w="1985"/>
      </w:tblGrid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010150HOS25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BASE VIBRANTE CHTB15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HORAIRE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Type : Acier</w:t>
            </w:r>
          </w:p>
          <w:p w:rsidR="00F50FA3" w:rsidRDefault="00F50FA3" w:rsidP="004E17D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Freq</w:t>
            </w:r>
            <w:proofErr w:type="spellEnd"/>
            <w:r>
              <w:rPr>
                <w:sz w:val="24"/>
              </w:rPr>
              <w:t>. Vibration : 6000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Tension d'alimentation : 220 V</w:t>
            </w:r>
          </w:p>
          <w:p w:rsidR="00F50FA3" w:rsidRDefault="00F50FA3" w:rsidP="004E17D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Freq</w:t>
            </w:r>
            <w:proofErr w:type="spellEnd"/>
            <w:r>
              <w:rPr>
                <w:sz w:val="24"/>
              </w:rPr>
              <w:t>. Alimentation : 50 Hz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Carters inox en 2 parties et vis inox sur les carters et sur les lames ressorts</w:t>
            </w:r>
          </w:p>
          <w:p w:rsidR="00F50FA3" w:rsidRDefault="00F50FA3" w:rsidP="004E17D1">
            <w:pPr>
              <w:rPr>
                <w:rFonts w:ascii="Arial" w:hAnsi="Arial"/>
              </w:rPr>
            </w:pPr>
          </w:p>
        </w:tc>
        <w:tc>
          <w:tcPr>
            <w:tcW w:w="1985" w:type="dxa"/>
          </w:tcPr>
          <w:p w:rsidR="00F50FA3" w:rsidRDefault="00F50FA3" w:rsidP="004E17D1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750,00</w:t>
            </w:r>
          </w:p>
        </w:tc>
      </w:tr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22009880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ECROU CROISILLON INOX  NLM</w:t>
            </w:r>
          </w:p>
          <w:p w:rsidR="00F50FA3" w:rsidRDefault="00F50FA3" w:rsidP="004E17D1">
            <w:pPr>
              <w:rPr>
                <w:rFonts w:ascii="Arial" w:hAnsi="Arial"/>
              </w:rPr>
            </w:pPr>
            <w:r>
              <w:rPr>
                <w:sz w:val="24"/>
              </w:rPr>
              <w:t>Réf : 06158-5040082</w:t>
            </w:r>
          </w:p>
        </w:tc>
        <w:tc>
          <w:tcPr>
            <w:tcW w:w="1985" w:type="dxa"/>
          </w:tcPr>
          <w:p w:rsidR="00F50FA3" w:rsidRDefault="00F50FA3" w:rsidP="004E17D1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24,00</w:t>
            </w:r>
          </w:p>
        </w:tc>
      </w:tr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02EL7PLC25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COFFRET EL 7 PLC</w:t>
            </w:r>
          </w:p>
          <w:p w:rsidR="00F50FA3" w:rsidRDefault="00F50FA3" w:rsidP="004E17D1">
            <w:pPr>
              <w:rPr>
                <w:rFonts w:ascii="Arial" w:hAnsi="Arial"/>
              </w:rPr>
            </w:pPr>
            <w:r>
              <w:rPr>
                <w:sz w:val="24"/>
              </w:rPr>
              <w:t>tension : 220 V - 50Hz</w:t>
            </w:r>
          </w:p>
        </w:tc>
        <w:tc>
          <w:tcPr>
            <w:tcW w:w="1985" w:type="dxa"/>
          </w:tcPr>
          <w:p w:rsidR="00F50FA3" w:rsidRDefault="00F50FA3" w:rsidP="004E17D1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320,00</w:t>
            </w:r>
          </w:p>
        </w:tc>
      </w:tr>
    </w:tbl>
    <w:p w:rsidR="004E17D1" w:rsidRDefault="004E17D1">
      <w:pPr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  <w:gridCol w:w="2268"/>
      </w:tblGrid>
      <w:tr w:rsidR="004E17D1">
        <w:tc>
          <w:tcPr>
            <w:tcW w:w="9073" w:type="dxa"/>
            <w:shd w:val="clear" w:color="auto" w:fill="FFFFFF"/>
          </w:tcPr>
          <w:p w:rsidR="004E17D1" w:rsidRDefault="004E17D1" w:rsidP="00F50FA3">
            <w:pPr>
              <w:pStyle w:val="Titre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TOTAL DEVIS H.T.  </w:t>
            </w:r>
            <w:r w:rsidR="00F50FA3">
              <w:rPr>
                <w:b/>
                <w:sz w:val="28"/>
              </w:rPr>
              <w:t xml:space="preserve">EUR </w:t>
            </w:r>
          </w:p>
        </w:tc>
        <w:tc>
          <w:tcPr>
            <w:tcW w:w="2268" w:type="dxa"/>
            <w:shd w:val="clear" w:color="auto" w:fill="FFFFFF"/>
          </w:tcPr>
          <w:p w:rsidR="004E17D1" w:rsidRDefault="00F50FA3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1094,00</w:t>
            </w:r>
          </w:p>
        </w:tc>
      </w:tr>
    </w:tbl>
    <w:p w:rsidR="004E17D1" w:rsidRDefault="004E17D1">
      <w:pPr>
        <w:pStyle w:val="En-tte"/>
        <w:tabs>
          <w:tab w:val="clear" w:pos="4536"/>
          <w:tab w:val="clear" w:pos="9072"/>
        </w:tabs>
        <w:rPr>
          <w:noProof/>
        </w:rPr>
      </w:pPr>
    </w:p>
    <w:p w:rsidR="004E17D1" w:rsidRDefault="00AD5422">
      <w:pPr>
        <w:pStyle w:val="En-tte"/>
        <w:tabs>
          <w:tab w:val="clear" w:pos="4536"/>
          <w:tab w:val="clear" w:pos="9072"/>
        </w:tabs>
        <w:rPr>
          <w:noProof/>
          <w:sz w:val="26"/>
        </w:rPr>
      </w:pPr>
      <w:r>
        <w:rPr>
          <w:noProof/>
          <w:lang w:val="fr-BE" w:eastAsia="fr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774488</wp:posOffset>
                </wp:positionH>
                <wp:positionV relativeFrom="paragraph">
                  <wp:posOffset>353060</wp:posOffset>
                </wp:positionV>
                <wp:extent cx="5283200" cy="2743200"/>
                <wp:effectExtent l="0" t="0" r="12700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200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422" w:rsidRDefault="00AD5422">
                            <w:pPr>
                              <w:rPr>
                                <w:sz w:val="40"/>
                                <w:szCs w:val="40"/>
                                <w:lang w:val="fr-BE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fr-BE"/>
                              </w:rPr>
                              <w:t>Impossible de tr</w:t>
                            </w:r>
                            <w:r w:rsidRPr="00AD5422">
                              <w:rPr>
                                <w:sz w:val="40"/>
                                <w:szCs w:val="40"/>
                                <w:lang w:val="fr-BE"/>
                              </w:rPr>
                              <w:t>ouver comment affecter la macro au bouton ci-dessus ;</w:t>
                            </w:r>
                          </w:p>
                          <w:p w:rsidR="00FE00CE" w:rsidRDefault="00FE00CE">
                            <w:pPr>
                              <w:rPr>
                                <w:sz w:val="40"/>
                                <w:szCs w:val="40"/>
                                <w:lang w:val="fr-BE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fr-BE"/>
                              </w:rPr>
                              <w:t>Alt+F11 vous montre la macro appelée macro1</w:t>
                            </w:r>
                          </w:p>
                          <w:p w:rsidR="00FE00CE" w:rsidRDefault="00FE00CE">
                            <w:pPr>
                              <w:rPr>
                                <w:sz w:val="40"/>
                                <w:szCs w:val="40"/>
                                <w:lang w:val="fr-BE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fr-BE"/>
                              </w:rPr>
                              <w:t>Alt+F8 pour exécuter cette macro dans tous les modèles actifs.</w:t>
                            </w:r>
                          </w:p>
                          <w:p w:rsidR="00FE00CE" w:rsidRPr="00AD5422" w:rsidRDefault="00FE00CE">
                            <w:pPr>
                              <w:rPr>
                                <w:sz w:val="40"/>
                                <w:szCs w:val="40"/>
                                <w:lang w:val="fr-BE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fr-BE"/>
                              </w:rPr>
                              <w:t>Ca ne fonctionn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40"/>
                                <w:szCs w:val="40"/>
                                <w:lang w:val="fr-BE"/>
                              </w:rPr>
                              <w:t>e pas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7" type="#_x0000_t202" style="position:absolute;margin-left:61pt;margin-top:27.8pt;width:416pt;height:3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" fillcolor="white [3201]" strokeweight=".5pt">
                <v:textbox>
                  <w:txbxContent>
                    <w:p w:rsidR="00AD5422" w:rsidRDefault="00AD5422">
                      <w:pPr>
                        <w:rPr>
                          <w:sz w:val="40"/>
                          <w:szCs w:val="40"/>
                          <w:lang w:val="fr-BE"/>
                        </w:rPr>
                      </w:pPr>
                      <w:r>
                        <w:rPr>
                          <w:sz w:val="40"/>
                          <w:szCs w:val="40"/>
                          <w:lang w:val="fr-BE"/>
                        </w:rPr>
                        <w:t>Impossible de tr</w:t>
                      </w:r>
                      <w:r w:rsidRPr="00AD5422">
                        <w:rPr>
                          <w:sz w:val="40"/>
                          <w:szCs w:val="40"/>
                          <w:lang w:val="fr-BE"/>
                        </w:rPr>
                        <w:t>ouver comment affecter la macro au bouton ci-dessus ;</w:t>
                      </w:r>
                    </w:p>
                    <w:p w:rsidR="00FE00CE" w:rsidRDefault="00FE00CE">
                      <w:pPr>
                        <w:rPr>
                          <w:sz w:val="40"/>
                          <w:szCs w:val="40"/>
                          <w:lang w:val="fr-BE"/>
                        </w:rPr>
                      </w:pPr>
                      <w:r>
                        <w:rPr>
                          <w:sz w:val="40"/>
                          <w:szCs w:val="40"/>
                          <w:lang w:val="fr-BE"/>
                        </w:rPr>
                        <w:t>Alt+F11 vous montre la macro appelée macro1</w:t>
                      </w:r>
                    </w:p>
                    <w:p w:rsidR="00FE00CE" w:rsidRDefault="00FE00CE">
                      <w:pPr>
                        <w:rPr>
                          <w:sz w:val="40"/>
                          <w:szCs w:val="40"/>
                          <w:lang w:val="fr-BE"/>
                        </w:rPr>
                      </w:pPr>
                      <w:r>
                        <w:rPr>
                          <w:sz w:val="40"/>
                          <w:szCs w:val="40"/>
                          <w:lang w:val="fr-BE"/>
                        </w:rPr>
                        <w:t>Alt+F8 pour exécuter cette macro dans tous les modèles actifs.</w:t>
                      </w:r>
                    </w:p>
                    <w:p w:rsidR="00FE00CE" w:rsidRPr="00AD5422" w:rsidRDefault="00FE00CE">
                      <w:pPr>
                        <w:rPr>
                          <w:sz w:val="40"/>
                          <w:szCs w:val="40"/>
                          <w:lang w:val="fr-BE"/>
                        </w:rPr>
                      </w:pPr>
                      <w:r>
                        <w:rPr>
                          <w:sz w:val="40"/>
                          <w:szCs w:val="40"/>
                          <w:lang w:val="fr-BE"/>
                        </w:rPr>
                        <w:t>Ca ne fonctionn</w:t>
                      </w:r>
                      <w:bookmarkStart w:id="1" w:name="_GoBack"/>
                      <w:bookmarkEnd w:id="1"/>
                      <w:r>
                        <w:rPr>
                          <w:sz w:val="40"/>
                          <w:szCs w:val="40"/>
                          <w:lang w:val="fr-BE"/>
                        </w:rPr>
                        <w:t>e pas</w:t>
                      </w:r>
                    </w:p>
                  </w:txbxContent>
                </v:textbox>
              </v:shape>
            </w:pict>
          </mc:Fallback>
        </mc:AlternateContent>
      </w:r>
      <w:r w:rsidR="004E17D1">
        <w:rPr>
          <w:noProof/>
        </w:rPr>
        <w:t xml:space="preserve"> </w:t>
      </w:r>
    </w:p>
    <w:sectPr w:rsidR="004E17D1" w:rsidSect="006E266F">
      <w:headerReference w:type="even" r:id="rId9"/>
      <w:headerReference w:type="default" r:id="rId10"/>
      <w:pgSz w:w="11907" w:h="16840" w:code="9"/>
      <w:pgMar w:top="284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6B8" w:rsidRDefault="00DD16B8">
      <w:r>
        <w:separator/>
      </w:r>
    </w:p>
  </w:endnote>
  <w:endnote w:type="continuationSeparator" w:id="0">
    <w:p w:rsidR="00DD16B8" w:rsidRDefault="00DD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6B8" w:rsidRDefault="00DD16B8">
      <w:r>
        <w:separator/>
      </w:r>
    </w:p>
  </w:footnote>
  <w:footnote w:type="continuationSeparator" w:id="0">
    <w:p w:rsidR="00DD16B8" w:rsidRDefault="00DD1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7D1" w:rsidRDefault="006E266F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4E17D1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4E17D1">
      <w:rPr>
        <w:rStyle w:val="Numrodepage"/>
        <w:noProof/>
      </w:rPr>
      <w:t>1</w:t>
    </w:r>
    <w:r>
      <w:rPr>
        <w:rStyle w:val="Numrodepage"/>
      </w:rPr>
      <w:fldChar w:fldCharType="end"/>
    </w:r>
  </w:p>
  <w:p w:rsidR="004E17D1" w:rsidRDefault="004E17D1">
    <w:pPr>
      <w:pStyle w:val="En-tt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7D1" w:rsidRDefault="004E17D1">
    <w:pPr>
      <w:pStyle w:val="En-tt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A3770"/>
    <w:multiLevelType w:val="hybridMultilevel"/>
    <w:tmpl w:val="093EF6E6"/>
    <w:lvl w:ilvl="0" w:tplc="F4FE7E0C">
      <w:numFmt w:val="bullet"/>
      <w:lvlText w:val="-"/>
      <w:lvlJc w:val="left"/>
      <w:pPr>
        <w:tabs>
          <w:tab w:val="num" w:pos="3195"/>
        </w:tabs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C000B">
      <w:start w:val="1"/>
      <w:numFmt w:val="bullet"/>
      <w:lvlText w:val=""/>
      <w:lvlJc w:val="left"/>
      <w:pPr>
        <w:tabs>
          <w:tab w:val="num" w:pos="3915"/>
        </w:tabs>
        <w:ind w:left="3915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515"/>
        </w:tabs>
        <w:ind w:left="75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235"/>
        </w:tabs>
        <w:ind w:left="823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955"/>
        </w:tabs>
        <w:ind w:left="8955" w:hanging="360"/>
      </w:pPr>
      <w:rPr>
        <w:rFonts w:ascii="Wingdings" w:hAnsi="Wingdings" w:hint="default"/>
      </w:rPr>
    </w:lvl>
  </w:abstractNum>
  <w:abstractNum w:abstractNumId="1">
    <w:nsid w:val="42C82C01"/>
    <w:multiLevelType w:val="hybridMultilevel"/>
    <w:tmpl w:val="36DAA1E4"/>
    <w:lvl w:ilvl="0" w:tplc="040C000B">
      <w:start w:val="1"/>
      <w:numFmt w:val="bullet"/>
      <w:lvlText w:val="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1" w:tplc="34AE8018">
      <w:numFmt w:val="bullet"/>
      <w:lvlText w:val="-"/>
      <w:lvlJc w:val="left"/>
      <w:pPr>
        <w:tabs>
          <w:tab w:val="num" w:pos="4275"/>
        </w:tabs>
        <w:ind w:left="4275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875"/>
        </w:tabs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595"/>
        </w:tabs>
        <w:ind w:left="859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9315"/>
        </w:tabs>
        <w:ind w:left="93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 stroke="f">
      <v:fill color="white" on="f"/>
      <v:stroke on="f"/>
      <o:colormru v:ext="edit" colors="#5f5f5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ensInsertion" w:val="Insert"/>
  </w:docVars>
  <w:rsids>
    <w:rsidRoot w:val="00381574"/>
    <w:rsid w:val="000A3BF1"/>
    <w:rsid w:val="00297BBD"/>
    <w:rsid w:val="00313B0E"/>
    <w:rsid w:val="00381574"/>
    <w:rsid w:val="004E17D1"/>
    <w:rsid w:val="005310D0"/>
    <w:rsid w:val="00545B9A"/>
    <w:rsid w:val="006E266F"/>
    <w:rsid w:val="00900E47"/>
    <w:rsid w:val="00996F25"/>
    <w:rsid w:val="00A95911"/>
    <w:rsid w:val="00AD5422"/>
    <w:rsid w:val="00B95DD9"/>
    <w:rsid w:val="00DD16B8"/>
    <w:rsid w:val="00F32186"/>
    <w:rsid w:val="00F50FA3"/>
    <w:rsid w:val="00FE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o:colormru v:ext="edit" colors="#5f5f5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itre3">
    <w:name w:val="heading 3"/>
    <w:basedOn w:val="Normal"/>
    <w:next w:val="Normal"/>
    <w:qFormat/>
    <w:pPr>
      <w:keepNext/>
      <w:tabs>
        <w:tab w:val="left" w:pos="6804"/>
      </w:tabs>
      <w:ind w:firstLine="709"/>
      <w:outlineLvl w:val="2"/>
    </w:pPr>
    <w:rPr>
      <w:sz w:val="24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spacing w:val="20"/>
      <w:sz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5">
    <w:name w:val="heading 5"/>
    <w:basedOn w:val="Normal"/>
    <w:next w:val="Normal"/>
    <w:qFormat/>
    <w:pPr>
      <w:keepNext/>
      <w:jc w:val="right"/>
      <w:outlineLvl w:val="4"/>
    </w:pPr>
    <w:rPr>
      <w:sz w:val="24"/>
    </w:rPr>
  </w:style>
  <w:style w:type="paragraph" w:styleId="Titre6">
    <w:name w:val="heading 6"/>
    <w:basedOn w:val="Normal"/>
    <w:next w:val="Normal"/>
    <w:qFormat/>
    <w:pPr>
      <w:keepNext/>
      <w:tabs>
        <w:tab w:val="left" w:pos="993"/>
        <w:tab w:val="left" w:pos="3544"/>
        <w:tab w:val="left" w:pos="4253"/>
        <w:tab w:val="left" w:pos="7371"/>
      </w:tabs>
      <w:ind w:right="-285"/>
      <w:jc w:val="center"/>
      <w:outlineLvl w:val="5"/>
    </w:pPr>
    <w:rPr>
      <w:b/>
      <w:i/>
      <w:snapToGrid w:val="0"/>
    </w:rPr>
  </w:style>
  <w:style w:type="paragraph" w:styleId="Titre7">
    <w:name w:val="heading 7"/>
    <w:basedOn w:val="Normal"/>
    <w:next w:val="Normal"/>
    <w:qFormat/>
    <w:pPr>
      <w:keepNext/>
      <w:ind w:right="-567"/>
      <w:jc w:val="right"/>
      <w:outlineLvl w:val="6"/>
    </w:pPr>
    <w:rPr>
      <w:b/>
      <w:i/>
      <w:sz w:val="18"/>
    </w:rPr>
  </w:style>
  <w:style w:type="paragraph" w:styleId="Titre8">
    <w:name w:val="heading 8"/>
    <w:basedOn w:val="Normal"/>
    <w:next w:val="Normal"/>
    <w:qFormat/>
    <w:pPr>
      <w:keepNext/>
      <w:jc w:val="center"/>
      <w:outlineLvl w:val="7"/>
    </w:pPr>
    <w:rPr>
      <w:b/>
      <w:sz w:val="28"/>
      <w:u w:val="single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sz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center"/>
    </w:pPr>
    <w:rPr>
      <w:i/>
      <w:sz w:val="44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</w:style>
  <w:style w:type="paragraph" w:customStyle="1" w:styleId="entetearticle">
    <w:name w:val="entete article"/>
    <w:basedOn w:val="En-tte"/>
    <w:autoRedefine/>
    <w:pPr>
      <w:shd w:val="pct5" w:color="auto" w:fill="FFFFFF"/>
      <w:tabs>
        <w:tab w:val="clear" w:pos="4536"/>
        <w:tab w:val="clear" w:pos="9072"/>
      </w:tabs>
    </w:pPr>
    <w:rPr>
      <w:sz w:val="24"/>
    </w:rPr>
  </w:style>
  <w:style w:type="character" w:styleId="Lienhypertexte">
    <w:name w:val="Hyperlink"/>
    <w:semiHidden/>
    <w:rPr>
      <w:color w:val="0000FF"/>
      <w:u w:val="single"/>
    </w:rPr>
  </w:style>
  <w:style w:type="paragraph" w:customStyle="1" w:styleId="PrixNetArticle">
    <w:name w:val="Prix Net Article"/>
    <w:basedOn w:val="Normal"/>
    <w:pPr>
      <w:jc w:val="right"/>
    </w:pPr>
    <w:rPr>
      <w:noProof/>
    </w:rPr>
  </w:style>
  <w:style w:type="paragraph" w:styleId="Textedebulles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itre3">
    <w:name w:val="heading 3"/>
    <w:basedOn w:val="Normal"/>
    <w:next w:val="Normal"/>
    <w:qFormat/>
    <w:pPr>
      <w:keepNext/>
      <w:tabs>
        <w:tab w:val="left" w:pos="6804"/>
      </w:tabs>
      <w:ind w:firstLine="709"/>
      <w:outlineLvl w:val="2"/>
    </w:pPr>
    <w:rPr>
      <w:sz w:val="24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spacing w:val="20"/>
      <w:sz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5">
    <w:name w:val="heading 5"/>
    <w:basedOn w:val="Normal"/>
    <w:next w:val="Normal"/>
    <w:qFormat/>
    <w:pPr>
      <w:keepNext/>
      <w:jc w:val="right"/>
      <w:outlineLvl w:val="4"/>
    </w:pPr>
    <w:rPr>
      <w:sz w:val="24"/>
    </w:rPr>
  </w:style>
  <w:style w:type="paragraph" w:styleId="Titre6">
    <w:name w:val="heading 6"/>
    <w:basedOn w:val="Normal"/>
    <w:next w:val="Normal"/>
    <w:qFormat/>
    <w:pPr>
      <w:keepNext/>
      <w:tabs>
        <w:tab w:val="left" w:pos="993"/>
        <w:tab w:val="left" w:pos="3544"/>
        <w:tab w:val="left" w:pos="4253"/>
        <w:tab w:val="left" w:pos="7371"/>
      </w:tabs>
      <w:ind w:right="-285"/>
      <w:jc w:val="center"/>
      <w:outlineLvl w:val="5"/>
    </w:pPr>
    <w:rPr>
      <w:b/>
      <w:i/>
      <w:snapToGrid w:val="0"/>
    </w:rPr>
  </w:style>
  <w:style w:type="paragraph" w:styleId="Titre7">
    <w:name w:val="heading 7"/>
    <w:basedOn w:val="Normal"/>
    <w:next w:val="Normal"/>
    <w:qFormat/>
    <w:pPr>
      <w:keepNext/>
      <w:ind w:right="-567"/>
      <w:jc w:val="right"/>
      <w:outlineLvl w:val="6"/>
    </w:pPr>
    <w:rPr>
      <w:b/>
      <w:i/>
      <w:sz w:val="18"/>
    </w:rPr>
  </w:style>
  <w:style w:type="paragraph" w:styleId="Titre8">
    <w:name w:val="heading 8"/>
    <w:basedOn w:val="Normal"/>
    <w:next w:val="Normal"/>
    <w:qFormat/>
    <w:pPr>
      <w:keepNext/>
      <w:jc w:val="center"/>
      <w:outlineLvl w:val="7"/>
    </w:pPr>
    <w:rPr>
      <w:b/>
      <w:sz w:val="28"/>
      <w:u w:val="single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sz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center"/>
    </w:pPr>
    <w:rPr>
      <w:i/>
      <w:sz w:val="44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</w:style>
  <w:style w:type="paragraph" w:customStyle="1" w:styleId="entetearticle">
    <w:name w:val="entete article"/>
    <w:basedOn w:val="En-tte"/>
    <w:autoRedefine/>
    <w:pPr>
      <w:shd w:val="pct5" w:color="auto" w:fill="FFFFFF"/>
      <w:tabs>
        <w:tab w:val="clear" w:pos="4536"/>
        <w:tab w:val="clear" w:pos="9072"/>
      </w:tabs>
    </w:pPr>
    <w:rPr>
      <w:sz w:val="24"/>
    </w:rPr>
  </w:style>
  <w:style w:type="character" w:styleId="Lienhypertexte">
    <w:name w:val="Hyperlink"/>
    <w:semiHidden/>
    <w:rPr>
      <w:color w:val="0000FF"/>
      <w:u w:val="single"/>
    </w:rPr>
  </w:style>
  <w:style w:type="paragraph" w:customStyle="1" w:styleId="PrixNetArticle">
    <w:name w:val="Prix Net Article"/>
    <w:basedOn w:val="Normal"/>
    <w:pPr>
      <w:jc w:val="right"/>
    </w:pPr>
    <w:rPr>
      <w:noProof/>
    </w:rPr>
  </w:style>
  <w:style w:type="paragraph" w:styleId="Textedebulles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odele%20Word\offre%20gpao%202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730100-15AE-49D0-9AE1-099D8A9F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offre gpao 2</Template>
  <TotalTime>17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Links>
    <vt:vector size="12" baseType="variant">
      <vt:variant>
        <vt:i4>786460</vt:i4>
      </vt:variant>
      <vt:variant>
        <vt:i4>6</vt:i4>
      </vt:variant>
      <vt:variant>
        <vt:i4>0</vt:i4>
      </vt:variant>
      <vt:variant>
        <vt:i4>5</vt:i4>
      </vt:variant>
      <vt:variant>
        <vt:lpwstr>http://www.roland-bailly.com/</vt:lpwstr>
      </vt:variant>
      <vt:variant>
        <vt:lpwstr/>
      </vt:variant>
      <vt:variant>
        <vt:i4>4915201</vt:i4>
      </vt:variant>
      <vt:variant>
        <vt:i4>3</vt:i4>
      </vt:variant>
      <vt:variant>
        <vt:i4>0</vt:i4>
      </vt:variant>
      <vt:variant>
        <vt:i4>5</vt:i4>
      </vt:variant>
      <vt:variant>
        <vt:lpwstr>http://www.roland-bailly.fr/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 Duquet</dc:creator>
  <cp:lastModifiedBy>Pierrot</cp:lastModifiedBy>
  <cp:revision>3</cp:revision>
  <cp:lastPrinted>2013-05-06T15:34:00Z</cp:lastPrinted>
  <dcterms:created xsi:type="dcterms:W3CDTF">2013-05-15T18:05:00Z</dcterms:created>
  <dcterms:modified xsi:type="dcterms:W3CDTF">2013-05-15T18:31:00Z</dcterms:modified>
</cp:coreProperties>
</file>