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B1A0E" w14:textId="77777777" w:rsidR="003D63D2" w:rsidRPr="00927FBA" w:rsidRDefault="003D63D2" w:rsidP="003D63D2">
      <w:pPr>
        <w:pStyle w:val="Geenafstand"/>
        <w:jc w:val="center"/>
        <w:rPr>
          <w:rFonts w:ascii="Arial Rounded MT Bold" w:hAnsi="Arial Rounded MT Bold"/>
          <w:bCs/>
          <w:smallCaps/>
          <w:sz w:val="36"/>
          <w:szCs w:val="32"/>
        </w:rPr>
      </w:pPr>
      <w:r>
        <w:rPr>
          <w:rFonts w:ascii="Arial Rounded MT Bold" w:hAnsi="Arial Rounded MT Bold"/>
          <w:b/>
          <w:noProof/>
          <w:color w:val="575A5E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942E36C" wp14:editId="361B7429">
                <wp:simplePos x="0" y="0"/>
                <wp:positionH relativeFrom="column">
                  <wp:posOffset>-471055</wp:posOffset>
                </wp:positionH>
                <wp:positionV relativeFrom="paragraph">
                  <wp:posOffset>-519545</wp:posOffset>
                </wp:positionV>
                <wp:extent cx="7543800" cy="1336963"/>
                <wp:effectExtent l="0" t="0" r="0" b="0"/>
                <wp:wrapNone/>
                <wp:docPr id="2" name="Organigramme : Entrée manuel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543800" cy="1336963"/>
                        </a:xfrm>
                        <a:prstGeom prst="flowChartManualInpu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A608BB" id="_x0000_t118" coordsize="21600,21600" o:spt="118" path="m,4292l21600,r,21600l,21600xe">
                <v:stroke joinstyle="miter"/>
                <v:path gradientshapeok="t" o:connecttype="custom" o:connectlocs="10800,2146;0,10800;10800,21600;21600,10800" textboxrect="0,4291,21600,21600"/>
              </v:shapetype>
              <v:shape id="Organigramme : Entrée manuelle 2" o:spid="_x0000_s1026" type="#_x0000_t118" style="position:absolute;margin-left:-37.1pt;margin-top:-40.9pt;width:594pt;height:105.25pt;rotation:180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" fillcolor="#f2f2f2 [3052]" stroked="f" strokeweight="1pt"/>
            </w:pict>
          </mc:Fallback>
        </mc:AlternateContent>
      </w:r>
      <w:r w:rsidRPr="00927FBA">
        <w:rPr>
          <w:rFonts w:ascii="Arial Rounded MT Bold" w:hAnsi="Arial Rounded MT Bold"/>
          <w:bCs/>
          <w:smallCaps/>
          <w:sz w:val="36"/>
          <w:szCs w:val="32"/>
        </w:rPr>
        <w:t>Autorisation de télétravail</w:t>
      </w:r>
    </w:p>
    <w:p w14:paraId="1333629B" w14:textId="77777777" w:rsidR="003D63D2" w:rsidRDefault="003D63D2" w:rsidP="003D63D2">
      <w:pPr>
        <w:pStyle w:val="Geenafstand"/>
        <w:jc w:val="center"/>
        <w:rPr>
          <w:rFonts w:ascii="Avenir Next LT Pro" w:hAnsi="Avenir Next LT Pro"/>
          <w:b/>
          <w:smallCaps/>
        </w:rPr>
      </w:pPr>
    </w:p>
    <w:p w14:paraId="355A8DC8" w14:textId="77777777" w:rsidR="003D63D2" w:rsidRPr="00927FBA" w:rsidRDefault="003D63D2" w:rsidP="003D63D2">
      <w:pPr>
        <w:pStyle w:val="Geenafstand"/>
        <w:jc w:val="center"/>
        <w:rPr>
          <w:rFonts w:ascii="Avenir Next LT Pro" w:hAnsi="Avenir Next LT Pro"/>
          <w:b/>
          <w:smallCaps/>
        </w:rPr>
      </w:pPr>
    </w:p>
    <w:p w14:paraId="6DFDF158" w14:textId="77777777" w:rsidR="003D63D2" w:rsidRDefault="003D63D2" w:rsidP="003D63D2">
      <w:pPr>
        <w:pStyle w:val="Geenafstand"/>
        <w:tabs>
          <w:tab w:val="left" w:pos="6663"/>
        </w:tabs>
        <w:jc w:val="both"/>
        <w:rPr>
          <w:rFonts w:ascii="Avenir Next LT Pro" w:hAnsi="Avenir Next LT Pro"/>
          <w:sz w:val="20"/>
        </w:rPr>
      </w:pPr>
    </w:p>
    <w:p w14:paraId="4220A5F2" w14:textId="77777777" w:rsidR="003D63D2" w:rsidRDefault="003D63D2" w:rsidP="003D63D2">
      <w:pPr>
        <w:pStyle w:val="Geenafstand"/>
        <w:tabs>
          <w:tab w:val="left" w:pos="6663"/>
        </w:tabs>
        <w:jc w:val="both"/>
        <w:rPr>
          <w:rFonts w:ascii="Avenir Next LT Pro" w:hAnsi="Avenir Next LT Pro"/>
          <w:sz w:val="20"/>
        </w:rPr>
      </w:pPr>
    </w:p>
    <w:p w14:paraId="798AFAD2" w14:textId="77777777" w:rsidR="003D63D2" w:rsidRDefault="003D63D2" w:rsidP="003D63D2">
      <w:pPr>
        <w:pStyle w:val="Geenafstand"/>
        <w:tabs>
          <w:tab w:val="left" w:pos="6663"/>
        </w:tabs>
        <w:jc w:val="both"/>
        <w:rPr>
          <w:rFonts w:ascii="Avenir Next LT Pro" w:hAnsi="Avenir Next LT Pro"/>
          <w:sz w:val="20"/>
        </w:rPr>
      </w:pPr>
    </w:p>
    <w:p w14:paraId="63C5362F" w14:textId="6FD4A5B9" w:rsidR="003D63D2" w:rsidRPr="00927FBA" w:rsidRDefault="003D63D2" w:rsidP="005C3D41">
      <w:pPr>
        <w:pStyle w:val="Geenafstand"/>
        <w:tabs>
          <w:tab w:val="left" w:pos="6663"/>
        </w:tabs>
        <w:ind w:left="426"/>
        <w:jc w:val="both"/>
        <w:rPr>
          <w:rFonts w:ascii="Avenir Next LT Pro" w:hAnsi="Avenir Next LT Pro"/>
          <w:sz w:val="20"/>
        </w:rPr>
      </w:pPr>
      <w:r w:rsidRPr="005B5AFF">
        <w:rPr>
          <w:rFonts w:ascii="Avenir Next LT Pro" w:hAnsi="Avenir Next LT Pro"/>
          <w:noProof/>
        </w:rPr>
        <w:t>Madame</w:t>
      </w:r>
      <w:r w:rsidRPr="00927FBA">
        <w:rPr>
          <w:rFonts w:ascii="Avenir Next LT Pro" w:hAnsi="Avenir Next LT Pro"/>
          <w:sz w:val="20"/>
        </w:rPr>
        <w:t xml:space="preserve"> </w:t>
      </w:r>
      <w:r w:rsidR="004B25C2" w:rsidRPr="0005306E">
        <w:rPr>
          <w:rFonts w:ascii="Avenir Next LT Pro" w:hAnsi="Avenir Next LT Pro"/>
          <w:b/>
          <w:bCs/>
          <w:sz w:val="20"/>
        </w:rPr>
        <w:t>&lt;&lt;</w:t>
      </w:r>
      <w:r w:rsidRPr="0005306E">
        <w:rPr>
          <w:rFonts w:ascii="Avenir Next LT Pro" w:hAnsi="Avenir Next LT Pro"/>
          <w:b/>
          <w:bCs/>
          <w:noProof/>
        </w:rPr>
        <w:t>NOM</w:t>
      </w:r>
      <w:r w:rsidR="004B25C2" w:rsidRPr="0005306E">
        <w:rPr>
          <w:rFonts w:ascii="Avenir Next LT Pro" w:hAnsi="Avenir Next LT Pro"/>
          <w:b/>
          <w:bCs/>
          <w:noProof/>
        </w:rPr>
        <w:t>&gt;&gt;</w:t>
      </w:r>
      <w:r w:rsidRPr="0005306E">
        <w:rPr>
          <w:rFonts w:ascii="Avenir Next LT Pro" w:hAnsi="Avenir Next LT Pro"/>
          <w:b/>
          <w:bCs/>
          <w:noProof/>
        </w:rPr>
        <w:t xml:space="preserve"> </w:t>
      </w:r>
      <w:r w:rsidR="004B25C2" w:rsidRPr="0005306E">
        <w:rPr>
          <w:rFonts w:ascii="Avenir Next LT Pro" w:hAnsi="Avenir Next LT Pro"/>
          <w:b/>
          <w:bCs/>
          <w:noProof/>
        </w:rPr>
        <w:t>&lt;&lt;</w:t>
      </w:r>
      <w:r w:rsidRPr="0005306E">
        <w:rPr>
          <w:rFonts w:ascii="Avenir Next LT Pro" w:hAnsi="Avenir Next LT Pro"/>
          <w:b/>
          <w:bCs/>
          <w:noProof/>
        </w:rPr>
        <w:t>Prénom1</w:t>
      </w:r>
      <w:r w:rsidR="004B25C2" w:rsidRPr="0005306E">
        <w:rPr>
          <w:rFonts w:ascii="Avenir Next LT Pro" w:hAnsi="Avenir Next LT Pro"/>
          <w:b/>
          <w:bCs/>
          <w:noProof/>
        </w:rPr>
        <w:t>&gt;&gt;</w:t>
      </w:r>
      <w:r w:rsidRPr="00927FBA">
        <w:rPr>
          <w:rFonts w:ascii="Avenir Next LT Pro" w:hAnsi="Avenir Next LT Pro"/>
          <w:sz w:val="20"/>
        </w:rPr>
        <w:t xml:space="preserve"> ULIS </w:t>
      </w:r>
      <w:r>
        <w:rPr>
          <w:rFonts w:ascii="Avenir Next LT Pro" w:hAnsi="Avenir Next LT Pro"/>
          <w:noProof/>
        </w:rPr>
        <w:t>01</w:t>
      </w:r>
      <w:r w:rsidRPr="00927FBA">
        <w:rPr>
          <w:rFonts w:ascii="Avenir Next LT Pro" w:hAnsi="Avenir Next LT Pro"/>
          <w:sz w:val="20"/>
        </w:rPr>
        <w:t xml:space="preserve"> de rang </w:t>
      </w:r>
      <w:r w:rsidRPr="005B5AFF">
        <w:rPr>
          <w:rFonts w:ascii="Avenir Next LT Pro" w:hAnsi="Avenir Next LT Pro"/>
          <w:noProof/>
        </w:rPr>
        <w:t>C3</w:t>
      </w:r>
      <w:r w:rsidRPr="00927FBA">
        <w:rPr>
          <w:rFonts w:ascii="Avenir Next LT Pro" w:hAnsi="Avenir Next LT Pro"/>
          <w:sz w:val="20"/>
        </w:rPr>
        <w:t xml:space="preserve"> et affect</w:t>
      </w:r>
      <w:r w:rsidRPr="005B5AFF">
        <w:rPr>
          <w:rFonts w:ascii="Avenir Next LT Pro" w:hAnsi="Avenir Next LT Pro"/>
          <w:noProof/>
        </w:rPr>
        <w:t>ée</w:t>
      </w:r>
      <w:r w:rsidRPr="00927FBA">
        <w:rPr>
          <w:rFonts w:ascii="Avenir Next LT Pro" w:hAnsi="Avenir Next LT Pro"/>
          <w:sz w:val="20"/>
        </w:rPr>
        <w:t xml:space="preserve"> à la </w:t>
      </w:r>
      <w:r w:rsidRPr="005B5AFF">
        <w:rPr>
          <w:rFonts w:ascii="Avenir Next LT Pro" w:hAnsi="Avenir Next LT Pro"/>
          <w:noProof/>
        </w:rPr>
        <w:t>Direction fonctionnelle et d'appui</w:t>
      </w:r>
      <w:r w:rsidRPr="00927FBA">
        <w:rPr>
          <w:rFonts w:ascii="Avenir Next LT Pro" w:hAnsi="Avenir Next LT Pro"/>
          <w:sz w:val="20"/>
        </w:rPr>
        <w:t xml:space="preserve"> - </w:t>
      </w:r>
      <w:r w:rsidRPr="005B5AFF">
        <w:rPr>
          <w:rFonts w:ascii="Avenir Next LT Pro" w:hAnsi="Avenir Next LT Pro"/>
          <w:noProof/>
        </w:rPr>
        <w:t>SPWF</w:t>
      </w:r>
      <w:r w:rsidRPr="00927FBA">
        <w:rPr>
          <w:rFonts w:ascii="Avenir Next LT Pro" w:hAnsi="Avenir Next LT Pro"/>
          <w:sz w:val="20"/>
        </w:rPr>
        <w:t xml:space="preserve"> est autoris</w:t>
      </w:r>
      <w:r w:rsidRPr="005B5AFF">
        <w:rPr>
          <w:rFonts w:ascii="Avenir Next LT Pro" w:hAnsi="Avenir Next LT Pro"/>
          <w:noProof/>
        </w:rPr>
        <w:t>ée</w:t>
      </w:r>
      <w:r w:rsidRPr="00927FBA">
        <w:rPr>
          <w:rFonts w:ascii="Avenir Next LT Pro" w:hAnsi="Avenir Next LT Pro"/>
          <w:sz w:val="20"/>
        </w:rPr>
        <w:t xml:space="preserve"> à télétravailler aux conditions fixées par l’arrêté du Gouvernement wallon du 5 décembre 2019 relatif au télétravail en ce compris </w:t>
      </w:r>
      <w:proofErr w:type="gramStart"/>
      <w:r w:rsidRPr="00927FBA">
        <w:rPr>
          <w:rFonts w:ascii="Avenir Next LT Pro" w:hAnsi="Avenir Next LT Pro"/>
          <w:sz w:val="20"/>
        </w:rPr>
        <w:t>les conditions résultant</w:t>
      </w:r>
      <w:proofErr w:type="gramEnd"/>
      <w:r w:rsidRPr="00927FBA">
        <w:rPr>
          <w:rFonts w:ascii="Avenir Next LT Pro" w:hAnsi="Avenir Next LT Pro"/>
          <w:sz w:val="20"/>
        </w:rPr>
        <w:t xml:space="preserve"> d’éventuelles modifications à cet arrêté et aux conditions fixées par la présente autorisation.</w:t>
      </w:r>
    </w:p>
    <w:p w14:paraId="1FBC987F" w14:textId="77777777" w:rsidR="003D63D2" w:rsidRDefault="003D63D2" w:rsidP="003D63D2">
      <w:pPr>
        <w:pStyle w:val="Geenafstand"/>
        <w:tabs>
          <w:tab w:val="left" w:pos="6663"/>
        </w:tabs>
        <w:jc w:val="both"/>
        <w:rPr>
          <w:rFonts w:ascii="Avenir Next LT Pro" w:hAnsi="Avenir Next LT Pro"/>
          <w:sz w:val="20"/>
        </w:rPr>
      </w:pPr>
    </w:p>
    <w:tbl>
      <w:tblPr>
        <w:tblStyle w:val="Tabelraster"/>
        <w:tblW w:w="0" w:type="auto"/>
        <w:tblInd w:w="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8901"/>
      </w:tblGrid>
      <w:tr w:rsidR="003D63D2" w14:paraId="1919A003" w14:textId="77777777" w:rsidTr="000A6A69">
        <w:tc>
          <w:tcPr>
            <w:tcW w:w="1276" w:type="dxa"/>
          </w:tcPr>
          <w:p w14:paraId="2132F770" w14:textId="77777777" w:rsidR="003D63D2" w:rsidRDefault="003D63D2" w:rsidP="000A6A69">
            <w:pPr>
              <w:pStyle w:val="Geenafstand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Article 1</w:t>
            </w:r>
            <w:r w:rsidRPr="00927FBA">
              <w:rPr>
                <w:rFonts w:ascii="Avenir Next LT Pro" w:hAnsi="Avenir Next LT Pro"/>
                <w:b/>
                <w:vertAlign w:val="superscript"/>
              </w:rPr>
              <w:t xml:space="preserve">er :  </w:t>
            </w:r>
          </w:p>
        </w:tc>
        <w:tc>
          <w:tcPr>
            <w:tcW w:w="8901" w:type="dxa"/>
          </w:tcPr>
          <w:p w14:paraId="3B4B391D" w14:textId="2F88A87B" w:rsidR="003D63D2" w:rsidRPr="007B6117" w:rsidRDefault="003D63D2" w:rsidP="000A6A69">
            <w:pPr>
              <w:pStyle w:val="Geenafstand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5B5AFF">
              <w:rPr>
                <w:rFonts w:ascii="Avenir Next LT Pro" w:hAnsi="Avenir Next LT Pro"/>
                <w:noProof/>
              </w:rPr>
              <w:t>Madame</w:t>
            </w:r>
            <w:r w:rsidRPr="00927FBA">
              <w:rPr>
                <w:rFonts w:ascii="Avenir Next LT Pro" w:hAnsi="Avenir Next LT Pro"/>
              </w:rPr>
              <w:t xml:space="preserve"> </w:t>
            </w:r>
            <w:r w:rsidR="004B25C2" w:rsidRPr="0005306E">
              <w:rPr>
                <w:rFonts w:ascii="Avenir Next LT Pro" w:hAnsi="Avenir Next LT Pro"/>
                <w:b/>
                <w:bCs/>
              </w:rPr>
              <w:t>&lt;&lt;</w:t>
            </w:r>
            <w:r w:rsidRPr="0005306E">
              <w:rPr>
                <w:rFonts w:ascii="Avenir Next LT Pro" w:hAnsi="Avenir Next LT Pro"/>
                <w:b/>
                <w:bCs/>
                <w:noProof/>
              </w:rPr>
              <w:t>NOM</w:t>
            </w:r>
            <w:r w:rsidR="004B25C2" w:rsidRPr="0005306E">
              <w:rPr>
                <w:rFonts w:ascii="Avenir Next LT Pro" w:hAnsi="Avenir Next LT Pro"/>
                <w:b/>
                <w:bCs/>
                <w:noProof/>
              </w:rPr>
              <w:t>&gt;&gt;</w:t>
            </w:r>
            <w:r w:rsidRPr="0005306E">
              <w:rPr>
                <w:rFonts w:ascii="Avenir Next LT Pro" w:hAnsi="Avenir Next LT Pro"/>
                <w:b/>
                <w:bCs/>
                <w:noProof/>
              </w:rPr>
              <w:t xml:space="preserve"> </w:t>
            </w:r>
            <w:r w:rsidR="004B25C2" w:rsidRPr="0005306E">
              <w:rPr>
                <w:rFonts w:ascii="Avenir Next LT Pro" w:hAnsi="Avenir Next LT Pro"/>
                <w:b/>
                <w:bCs/>
                <w:noProof/>
              </w:rPr>
              <w:t>&lt;&lt;</w:t>
            </w:r>
            <w:r w:rsidRPr="0005306E">
              <w:rPr>
                <w:rFonts w:ascii="Avenir Next LT Pro" w:hAnsi="Avenir Next LT Pro"/>
                <w:b/>
                <w:bCs/>
                <w:noProof/>
              </w:rPr>
              <w:t>Prénom1</w:t>
            </w:r>
            <w:r w:rsidR="004B25C2" w:rsidRPr="0005306E">
              <w:rPr>
                <w:rFonts w:ascii="Avenir Next LT Pro" w:hAnsi="Avenir Next LT Pro"/>
                <w:b/>
                <w:bCs/>
                <w:noProof/>
              </w:rPr>
              <w:t>&gt;&gt;</w:t>
            </w:r>
            <w:r>
              <w:rPr>
                <w:rFonts w:ascii="Avenir Next LT Pro" w:hAnsi="Avenir Next LT Pro"/>
                <w:b/>
                <w:noProof/>
              </w:rPr>
              <w:t xml:space="preserve"> </w:t>
            </w:r>
            <w:r w:rsidRPr="00927FBA">
              <w:rPr>
                <w:rFonts w:ascii="Avenir Next LT Pro" w:hAnsi="Avenir Next LT Pro"/>
              </w:rPr>
              <w:t>(ci-après « le télétravailleur ») est autoris</w:t>
            </w:r>
            <w:r w:rsidRPr="005B5AFF">
              <w:rPr>
                <w:rFonts w:ascii="Avenir Next LT Pro" w:hAnsi="Avenir Next LT Pro"/>
                <w:noProof/>
              </w:rPr>
              <w:t>ée</w:t>
            </w:r>
            <w:r w:rsidRPr="00927FBA">
              <w:rPr>
                <w:rFonts w:ascii="Avenir Next LT Pro" w:hAnsi="Avenir Next LT Pro"/>
              </w:rPr>
              <w:t xml:space="preserve"> à télétravailler </w:t>
            </w:r>
            <w:r w:rsidRPr="007B6117">
              <w:rPr>
                <w:rFonts w:ascii="Avenir Next LT Pro" w:hAnsi="Avenir Next LT Pro"/>
              </w:rPr>
              <w:t>à compter du 1</w:t>
            </w:r>
            <w:r w:rsidRPr="007B6117">
              <w:rPr>
                <w:rFonts w:ascii="Avenir Next LT Pro" w:hAnsi="Avenir Next LT Pro"/>
                <w:vertAlign w:val="superscript"/>
              </w:rPr>
              <w:t>er</w:t>
            </w:r>
            <w:r w:rsidRPr="007B6117">
              <w:rPr>
                <w:rFonts w:ascii="Avenir Next LT Pro" w:hAnsi="Avenir Next LT Pro"/>
              </w:rPr>
              <w:t xml:space="preserve"> jour du cycle de quatre semaines qui suit la date de la signature de la présente autorisation.</w:t>
            </w:r>
          </w:p>
          <w:p w14:paraId="4FDAD491" w14:textId="77777777" w:rsidR="003D63D2" w:rsidRDefault="003D63D2" w:rsidP="000A6A69">
            <w:pPr>
              <w:pStyle w:val="Geenafstand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33EB0F5D" w14:textId="77777777" w:rsidTr="000A6A69">
        <w:tc>
          <w:tcPr>
            <w:tcW w:w="1276" w:type="dxa"/>
          </w:tcPr>
          <w:p w14:paraId="071C44B2" w14:textId="77777777" w:rsidR="003D63D2" w:rsidRDefault="003D63D2" w:rsidP="000A6A69">
            <w:pPr>
              <w:pStyle w:val="Geenafstand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2. :</w:t>
            </w:r>
          </w:p>
        </w:tc>
        <w:tc>
          <w:tcPr>
            <w:tcW w:w="8901" w:type="dxa"/>
          </w:tcPr>
          <w:p w14:paraId="62841D94" w14:textId="77777777" w:rsidR="003D63D2" w:rsidRDefault="003D63D2" w:rsidP="000A6A69">
            <w:pPr>
              <w:pStyle w:val="Geenafstand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 xml:space="preserve">Les prestations accomplies dans le cadre du télétravail s’effectuent à l’adresse suivante :  </w:t>
            </w:r>
            <w:r>
              <w:rPr>
                <w:rFonts w:ascii="Avenir Next LT Pro" w:hAnsi="Avenir Next LT Pro"/>
              </w:rPr>
              <w:t xml:space="preserve">quelque part. </w:t>
            </w:r>
          </w:p>
          <w:p w14:paraId="016FAA76" w14:textId="77777777" w:rsidR="003D63D2" w:rsidRDefault="003D63D2" w:rsidP="000A6A69">
            <w:pPr>
              <w:pStyle w:val="Geenafstand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6E44B551" w14:textId="77777777" w:rsidTr="000A6A69">
        <w:tc>
          <w:tcPr>
            <w:tcW w:w="1276" w:type="dxa"/>
          </w:tcPr>
          <w:p w14:paraId="5BB939DA" w14:textId="77777777" w:rsidR="003D63D2" w:rsidRDefault="003D63D2" w:rsidP="000A6A69">
            <w:pPr>
              <w:pStyle w:val="Geenafstand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3. :</w:t>
            </w:r>
          </w:p>
        </w:tc>
        <w:tc>
          <w:tcPr>
            <w:tcW w:w="8901" w:type="dxa"/>
          </w:tcPr>
          <w:p w14:paraId="6BED4815" w14:textId="77777777" w:rsidR="003D63D2" w:rsidRPr="007B6117" w:rsidRDefault="003D63D2" w:rsidP="000A6A69">
            <w:pPr>
              <w:pStyle w:val="Geenafstand"/>
              <w:tabs>
                <w:tab w:val="left" w:pos="6663"/>
              </w:tabs>
              <w:jc w:val="both"/>
              <w:rPr>
                <w:rFonts w:ascii="Avenir Next LT Pro" w:hAnsi="Avenir Next LT Pro"/>
                <w:b/>
                <w:bCs/>
              </w:rPr>
            </w:pPr>
            <w:r w:rsidRPr="00927FBA">
              <w:rPr>
                <w:rFonts w:ascii="Avenir Next LT Pro" w:hAnsi="Avenir Next LT Pro"/>
              </w:rPr>
              <w:t xml:space="preserve">Le télétravailleur est autorisé à télétravailler </w:t>
            </w:r>
            <w:r w:rsidRPr="007B6117">
              <w:rPr>
                <w:rFonts w:ascii="Avenir Next LT Pro" w:hAnsi="Avenir Next LT Pro"/>
                <w:b/>
                <w:bCs/>
              </w:rPr>
              <w:t xml:space="preserve">à hauteur </w:t>
            </w:r>
            <w:proofErr w:type="gramStart"/>
            <w:r w:rsidRPr="007B6117">
              <w:rPr>
                <w:rFonts w:ascii="Avenir Next LT Pro" w:hAnsi="Avenir Next LT Pro"/>
                <w:b/>
                <w:bCs/>
              </w:rPr>
              <w:t>de  </w:t>
            </w:r>
            <w:r w:rsidRPr="005B5AFF">
              <w:rPr>
                <w:rFonts w:ascii="Avenir Next LT Pro" w:hAnsi="Avenir Next LT Pro"/>
                <w:b/>
                <w:bCs/>
                <w:noProof/>
              </w:rPr>
              <w:t>10</w:t>
            </w:r>
            <w:proofErr w:type="gramEnd"/>
            <w:r w:rsidRPr="005B5AFF">
              <w:rPr>
                <w:rFonts w:ascii="Avenir Next LT Pro" w:hAnsi="Avenir Next LT Pro"/>
                <w:b/>
                <w:bCs/>
                <w:noProof/>
              </w:rPr>
              <w:t xml:space="preserve"> jours</w:t>
            </w:r>
            <w:r w:rsidRPr="007B6117">
              <w:rPr>
                <w:rFonts w:ascii="Avenir Next LT Pro" w:hAnsi="Avenir Next LT Pro"/>
                <w:b/>
                <w:bCs/>
              </w:rPr>
              <w:t xml:space="preserve"> par cycle de 4 semaines.</w:t>
            </w:r>
          </w:p>
          <w:p w14:paraId="08F334BC" w14:textId="77777777" w:rsidR="003D63D2" w:rsidRDefault="003D63D2" w:rsidP="000A6A69">
            <w:pPr>
              <w:pStyle w:val="Geenafstand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  <w:p w14:paraId="753AC15F" w14:textId="77777777" w:rsidR="003D63D2" w:rsidRPr="00927FBA" w:rsidRDefault="003D63D2" w:rsidP="000A6A69">
            <w:pPr>
              <w:pStyle w:val="Geenafstand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 xml:space="preserve">Le télétravailleur doit être joignable entre </w:t>
            </w:r>
            <w:r w:rsidRPr="005B5AFF">
              <w:rPr>
                <w:rFonts w:ascii="Avenir Next LT Pro" w:hAnsi="Avenir Next LT Pro"/>
                <w:noProof/>
              </w:rPr>
              <w:t>08h30 à 12h00 et de 13h00 à 16h30</w:t>
            </w:r>
            <w:r w:rsidRPr="00927FBA">
              <w:rPr>
                <w:rFonts w:ascii="Avenir Next LT Pro" w:hAnsi="Avenir Next LT Pro"/>
              </w:rPr>
              <w:t>.</w:t>
            </w:r>
          </w:p>
          <w:p w14:paraId="6A1958BD" w14:textId="77777777" w:rsidR="003D63D2" w:rsidRPr="00927FBA" w:rsidRDefault="003D63D2" w:rsidP="000A6A69">
            <w:pPr>
              <w:pStyle w:val="Geenafstand"/>
              <w:tabs>
                <w:tab w:val="left" w:pos="6663"/>
              </w:tabs>
              <w:ind w:left="426" w:firstLine="567"/>
              <w:jc w:val="both"/>
              <w:rPr>
                <w:rFonts w:ascii="Avenir Next LT Pro" w:hAnsi="Avenir Next LT Pro"/>
              </w:rPr>
            </w:pPr>
          </w:p>
          <w:p w14:paraId="696E34FB" w14:textId="77777777" w:rsidR="003D63D2" w:rsidRPr="00BD5473" w:rsidRDefault="003D63D2" w:rsidP="000A6A69">
            <w:pPr>
              <w:pStyle w:val="Geenafstand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>Les moyens de communication permettant de communiquer avec le télétravailleur pendant les périodes visées à l’alinéa précédent sont la messagerie électronique</w:t>
            </w:r>
            <w:r w:rsidRPr="00927FBA">
              <w:rPr>
                <w:rFonts w:ascii="Avenir Next LT Pro" w:hAnsi="Avenir Next LT Pro"/>
                <w:color w:val="ED7D31"/>
              </w:rPr>
              <w:t xml:space="preserve">, </w:t>
            </w:r>
            <w:r w:rsidRPr="00927FBA">
              <w:rPr>
                <w:rFonts w:ascii="Avenir Next LT Pro" w:hAnsi="Avenir Next LT Pro"/>
              </w:rPr>
              <w:t xml:space="preserve">la téléphonie mobile </w:t>
            </w:r>
            <w:r w:rsidRPr="00BD5473">
              <w:rPr>
                <w:rFonts w:ascii="Avenir Next LT Pro" w:hAnsi="Avenir Next LT Pro"/>
              </w:rPr>
              <w:t>et/ou la vidéoconférence.</w:t>
            </w:r>
          </w:p>
          <w:p w14:paraId="43F377B8" w14:textId="77777777" w:rsidR="003D63D2" w:rsidRDefault="003D63D2" w:rsidP="000A6A69">
            <w:pPr>
              <w:pStyle w:val="Geenafstand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3191BABA" w14:textId="77777777" w:rsidTr="000A6A69">
        <w:tc>
          <w:tcPr>
            <w:tcW w:w="1276" w:type="dxa"/>
          </w:tcPr>
          <w:p w14:paraId="5CECDEB5" w14:textId="77777777" w:rsidR="003D63D2" w:rsidRDefault="003D63D2" w:rsidP="000A6A69">
            <w:pPr>
              <w:pStyle w:val="Geenafstand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4. :</w:t>
            </w:r>
          </w:p>
        </w:tc>
        <w:tc>
          <w:tcPr>
            <w:tcW w:w="8901" w:type="dxa"/>
          </w:tcPr>
          <w:p w14:paraId="0628B061" w14:textId="77777777" w:rsidR="003D63D2" w:rsidRPr="00927FBA" w:rsidRDefault="003D63D2" w:rsidP="000A6A69">
            <w:pPr>
              <w:pStyle w:val="Geenafstand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>
              <w:rPr>
                <w:rFonts w:ascii="Avenir Next LT Pro" w:hAnsi="Avenir Next LT Pro"/>
              </w:rPr>
              <w:t>L</w:t>
            </w:r>
            <w:r w:rsidRPr="00927FBA">
              <w:rPr>
                <w:rFonts w:ascii="Avenir Next LT Pro" w:hAnsi="Avenir Next LT Pro"/>
              </w:rPr>
              <w:t>e télétravailleur marque son accord quant à l’accès du service interne de prévention entre 9 h 30 et 16 h à l’adresse visée à l’article 2.</w:t>
            </w:r>
          </w:p>
          <w:p w14:paraId="62033EEB" w14:textId="77777777" w:rsidR="003D63D2" w:rsidRDefault="003D63D2" w:rsidP="000A6A69">
            <w:pPr>
              <w:pStyle w:val="Geenafstand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039640B1" w14:textId="77777777" w:rsidTr="000A6A69">
        <w:tc>
          <w:tcPr>
            <w:tcW w:w="1276" w:type="dxa"/>
          </w:tcPr>
          <w:p w14:paraId="3EB546FD" w14:textId="77777777" w:rsidR="003D63D2" w:rsidRDefault="003D63D2" w:rsidP="000A6A69">
            <w:pPr>
              <w:pStyle w:val="Geenafstand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5. :</w:t>
            </w:r>
          </w:p>
        </w:tc>
        <w:tc>
          <w:tcPr>
            <w:tcW w:w="8901" w:type="dxa"/>
          </w:tcPr>
          <w:p w14:paraId="4B713472" w14:textId="77777777" w:rsidR="003D63D2" w:rsidRPr="00927FBA" w:rsidRDefault="003D63D2" w:rsidP="000A6A69">
            <w:pPr>
              <w:pStyle w:val="Geenafstand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>Le télétravailleur s’engage à respecter les règles de sécurité informatique imposées par l’employeur.</w:t>
            </w:r>
          </w:p>
          <w:p w14:paraId="50F5DFC4" w14:textId="77777777" w:rsidR="003D63D2" w:rsidRDefault="003D63D2" w:rsidP="000A6A69">
            <w:pPr>
              <w:pStyle w:val="Geenafstand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29F7E98F" w14:textId="77777777" w:rsidTr="000A6A69">
        <w:tc>
          <w:tcPr>
            <w:tcW w:w="1276" w:type="dxa"/>
          </w:tcPr>
          <w:p w14:paraId="363C7BA7" w14:textId="77777777" w:rsidR="003D63D2" w:rsidRDefault="003D63D2" w:rsidP="000A6A69">
            <w:pPr>
              <w:pStyle w:val="Geenafstand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6. :</w:t>
            </w:r>
          </w:p>
        </w:tc>
        <w:tc>
          <w:tcPr>
            <w:tcW w:w="8901" w:type="dxa"/>
          </w:tcPr>
          <w:p w14:paraId="496075BB" w14:textId="77777777" w:rsidR="003D63D2" w:rsidRPr="00927FBA" w:rsidRDefault="003D63D2" w:rsidP="000A6A69">
            <w:pPr>
              <w:pStyle w:val="Geenafstand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>Le télétravailleur s’engage à suivre les formations au télétravail organisées par l’employeur et spécialement celles relatives aux règles de sécurité informatique.</w:t>
            </w:r>
          </w:p>
          <w:p w14:paraId="14916C64" w14:textId="77777777" w:rsidR="003D63D2" w:rsidRDefault="003D63D2" w:rsidP="000A6A69">
            <w:pPr>
              <w:pStyle w:val="Geenafstand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0D8276D0" w14:textId="77777777" w:rsidTr="000A6A69">
        <w:tc>
          <w:tcPr>
            <w:tcW w:w="1276" w:type="dxa"/>
          </w:tcPr>
          <w:p w14:paraId="26C7D364" w14:textId="77777777" w:rsidR="003D63D2" w:rsidRDefault="003D63D2" w:rsidP="000A6A69">
            <w:pPr>
              <w:pStyle w:val="Geenafstand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  <w:b/>
              </w:rPr>
              <w:t>Art. 7. :</w:t>
            </w:r>
          </w:p>
        </w:tc>
        <w:tc>
          <w:tcPr>
            <w:tcW w:w="8901" w:type="dxa"/>
          </w:tcPr>
          <w:p w14:paraId="5B055EE5" w14:textId="77777777" w:rsidR="003D63D2" w:rsidRPr="00BD5473" w:rsidRDefault="003D63D2" w:rsidP="000A6A69">
            <w:pPr>
              <w:pStyle w:val="Geenafstand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BD5473">
              <w:rPr>
                <w:rFonts w:ascii="Avenir Next LT Pro" w:hAnsi="Avenir Next LT Pro"/>
              </w:rPr>
              <w:t>Le télétravailleur s’engage à restituer les équipements (</w:t>
            </w:r>
            <w:proofErr w:type="spellStart"/>
            <w:r w:rsidRPr="00BD5473">
              <w:rPr>
                <w:rFonts w:ascii="Avenir Next LT Pro" w:hAnsi="Avenir Next LT Pro"/>
              </w:rPr>
              <w:t>gsm</w:t>
            </w:r>
            <w:proofErr w:type="spellEnd"/>
            <w:r w:rsidRPr="00BD5473">
              <w:rPr>
                <w:rFonts w:ascii="Avenir Next LT Pro" w:hAnsi="Avenir Next LT Pro"/>
              </w:rPr>
              <w:t>, écran</w:t>
            </w:r>
            <w:proofErr w:type="gramStart"/>
            <w:r w:rsidRPr="00BD5473">
              <w:rPr>
                <w:rFonts w:ascii="Avenir Next LT Pro" w:hAnsi="Avenir Next LT Pro"/>
              </w:rPr>
              <w:t>… )</w:t>
            </w:r>
            <w:proofErr w:type="gramEnd"/>
            <w:r w:rsidRPr="00BD5473">
              <w:rPr>
                <w:rFonts w:ascii="Avenir Next LT Pro" w:hAnsi="Avenir Next LT Pro"/>
              </w:rPr>
              <w:t xml:space="preserve"> fournis par l’employeur si</w:t>
            </w:r>
            <w:r w:rsidRPr="00BD5473">
              <w:rPr>
                <w:rFonts w:ascii="Avenir Next LT Pro" w:hAnsi="Avenir Next LT Pro"/>
                <w:highlight w:val="yellow"/>
              </w:rPr>
              <w:t xml:space="preserve"> </w:t>
            </w:r>
            <w:r w:rsidRPr="00BD5473">
              <w:rPr>
                <w:rFonts w:ascii="Avenir Next LT Pro" w:hAnsi="Avenir Next LT Pro"/>
              </w:rPr>
              <w:t xml:space="preserve">nécessaire, lorsque l’autorisation de télétravailler a pris fin ou est suspendue. </w:t>
            </w:r>
          </w:p>
          <w:p w14:paraId="7816608A" w14:textId="77777777" w:rsidR="003D63D2" w:rsidRPr="00BD5473" w:rsidRDefault="003D63D2" w:rsidP="000A6A69">
            <w:pPr>
              <w:pStyle w:val="Geenafstand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16F34353" w14:textId="77777777" w:rsidTr="000A6A69">
        <w:tc>
          <w:tcPr>
            <w:tcW w:w="1276" w:type="dxa"/>
          </w:tcPr>
          <w:p w14:paraId="6114B398" w14:textId="77777777" w:rsidR="003D63D2" w:rsidRPr="00927FBA" w:rsidRDefault="003D63D2" w:rsidP="000A6A69">
            <w:pPr>
              <w:pStyle w:val="Geenafstand"/>
              <w:tabs>
                <w:tab w:val="left" w:pos="6663"/>
              </w:tabs>
              <w:jc w:val="both"/>
              <w:rPr>
                <w:rFonts w:ascii="Avenir Next LT Pro" w:hAnsi="Avenir Next LT Pro"/>
                <w:b/>
              </w:rPr>
            </w:pPr>
            <w:r w:rsidRPr="00927FBA">
              <w:rPr>
                <w:rFonts w:ascii="Avenir Next LT Pro" w:hAnsi="Avenir Next LT Pro"/>
                <w:b/>
              </w:rPr>
              <w:t xml:space="preserve">Art. 8. </w:t>
            </w:r>
            <w:r w:rsidRPr="00927FBA">
              <w:rPr>
                <w:rFonts w:ascii="Avenir Next LT Pro" w:hAnsi="Avenir Next LT Pro"/>
              </w:rPr>
              <w:t>:</w:t>
            </w:r>
          </w:p>
        </w:tc>
        <w:tc>
          <w:tcPr>
            <w:tcW w:w="8901" w:type="dxa"/>
          </w:tcPr>
          <w:p w14:paraId="723ACA99" w14:textId="77777777" w:rsidR="003D63D2" w:rsidRPr="00927FBA" w:rsidRDefault="003D63D2" w:rsidP="000A6A69">
            <w:pPr>
              <w:pStyle w:val="Geenafstand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>En application de l’article 9 de l’arrêté du Gouvernement wallon du 5 décembre 2019, il est mis fin de plein droit à la présente autorisation en cas de changement d’affectation.</w:t>
            </w:r>
          </w:p>
          <w:p w14:paraId="547B3D80" w14:textId="77777777" w:rsidR="003D63D2" w:rsidRPr="00927FBA" w:rsidRDefault="003D63D2" w:rsidP="000A6A69">
            <w:pPr>
              <w:pStyle w:val="Geenafstand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</w:p>
        </w:tc>
      </w:tr>
      <w:tr w:rsidR="003D63D2" w14:paraId="6AE38048" w14:textId="77777777" w:rsidTr="000A6A69">
        <w:tc>
          <w:tcPr>
            <w:tcW w:w="1276" w:type="dxa"/>
          </w:tcPr>
          <w:p w14:paraId="0D6A893E" w14:textId="77777777" w:rsidR="003D63D2" w:rsidRPr="00927FBA" w:rsidRDefault="003D63D2" w:rsidP="000A6A69">
            <w:pPr>
              <w:pStyle w:val="Geenafstand"/>
              <w:tabs>
                <w:tab w:val="left" w:pos="6663"/>
              </w:tabs>
              <w:jc w:val="both"/>
              <w:rPr>
                <w:rFonts w:ascii="Avenir Next LT Pro" w:hAnsi="Avenir Next LT Pro"/>
                <w:b/>
              </w:rPr>
            </w:pPr>
            <w:r w:rsidRPr="00927FBA">
              <w:rPr>
                <w:rFonts w:ascii="Avenir Next LT Pro" w:hAnsi="Avenir Next LT Pro"/>
                <w:b/>
              </w:rPr>
              <w:t>Art. 9.</w:t>
            </w:r>
            <w:r w:rsidRPr="00927FBA">
              <w:rPr>
                <w:rFonts w:ascii="Avenir Next LT Pro" w:hAnsi="Avenir Next LT Pro"/>
              </w:rPr>
              <w:t xml:space="preserve"> :  </w:t>
            </w:r>
          </w:p>
        </w:tc>
        <w:tc>
          <w:tcPr>
            <w:tcW w:w="8901" w:type="dxa"/>
          </w:tcPr>
          <w:p w14:paraId="4B1FCAF1" w14:textId="08B73685" w:rsidR="003D63D2" w:rsidRPr="0005306E" w:rsidRDefault="003D63D2" w:rsidP="000A6A69">
            <w:pPr>
              <w:pStyle w:val="Geenafstand"/>
              <w:tabs>
                <w:tab w:val="left" w:pos="6663"/>
              </w:tabs>
              <w:jc w:val="both"/>
              <w:rPr>
                <w:rFonts w:ascii="Avenir Next LT Pro" w:hAnsi="Avenir Next LT Pro"/>
                <w:b/>
                <w:bCs/>
              </w:rPr>
            </w:pPr>
            <w:r w:rsidRPr="00927FBA">
              <w:rPr>
                <w:rFonts w:ascii="Avenir Next LT Pro" w:hAnsi="Avenir Next LT Pro"/>
              </w:rPr>
              <w:t xml:space="preserve">La présente autorisation constitue un avenant au contrat de travail conclu entre la Région wallonne et </w:t>
            </w:r>
            <w:r w:rsidRPr="005B5AFF">
              <w:rPr>
                <w:rFonts w:ascii="Avenir Next LT Pro" w:hAnsi="Avenir Next LT Pro"/>
                <w:noProof/>
              </w:rPr>
              <w:t>Madame</w:t>
            </w:r>
            <w:r w:rsidRPr="00927FBA">
              <w:rPr>
                <w:rFonts w:ascii="Avenir Next LT Pro" w:hAnsi="Avenir Next LT Pro"/>
              </w:rPr>
              <w:t xml:space="preserve"> </w:t>
            </w:r>
            <w:r w:rsidR="004B25C2" w:rsidRPr="0005306E">
              <w:rPr>
                <w:rFonts w:ascii="Avenir Next LT Pro" w:hAnsi="Avenir Next LT Pro"/>
                <w:b/>
                <w:bCs/>
              </w:rPr>
              <w:t>&lt;&lt;</w:t>
            </w:r>
            <w:r w:rsidRPr="0005306E">
              <w:rPr>
                <w:rFonts w:ascii="Avenir Next LT Pro" w:hAnsi="Avenir Next LT Pro"/>
                <w:b/>
                <w:bCs/>
                <w:noProof/>
              </w:rPr>
              <w:t>NOM</w:t>
            </w:r>
            <w:r w:rsidR="004B25C2" w:rsidRPr="0005306E">
              <w:rPr>
                <w:rFonts w:ascii="Avenir Next LT Pro" w:hAnsi="Avenir Next LT Pro"/>
                <w:b/>
                <w:bCs/>
                <w:noProof/>
              </w:rPr>
              <w:t>&gt;&gt;</w:t>
            </w:r>
            <w:r w:rsidRPr="0005306E">
              <w:rPr>
                <w:rFonts w:ascii="Avenir Next LT Pro" w:hAnsi="Avenir Next LT Pro"/>
                <w:b/>
                <w:bCs/>
                <w:noProof/>
              </w:rPr>
              <w:t xml:space="preserve"> </w:t>
            </w:r>
            <w:r w:rsidR="004B25C2" w:rsidRPr="0005306E">
              <w:rPr>
                <w:rFonts w:ascii="Avenir Next LT Pro" w:hAnsi="Avenir Next LT Pro"/>
                <w:b/>
                <w:bCs/>
                <w:noProof/>
              </w:rPr>
              <w:t>&lt;&lt;</w:t>
            </w:r>
            <w:r w:rsidRPr="0005306E">
              <w:rPr>
                <w:rFonts w:ascii="Avenir Next LT Pro" w:hAnsi="Avenir Next LT Pro"/>
                <w:b/>
                <w:bCs/>
                <w:noProof/>
              </w:rPr>
              <w:t>Prénom1</w:t>
            </w:r>
            <w:r w:rsidR="004B25C2" w:rsidRPr="0005306E">
              <w:rPr>
                <w:rFonts w:ascii="Avenir Next LT Pro" w:hAnsi="Avenir Next LT Pro"/>
                <w:b/>
                <w:bCs/>
                <w:noProof/>
              </w:rPr>
              <w:t>&gt;&gt;</w:t>
            </w:r>
          </w:p>
          <w:p w14:paraId="1DB95AF7" w14:textId="77777777" w:rsidR="003D63D2" w:rsidRPr="00927FBA" w:rsidRDefault="003D63D2" w:rsidP="000A6A69">
            <w:pPr>
              <w:pStyle w:val="Geenafstand"/>
              <w:tabs>
                <w:tab w:val="left" w:pos="6663"/>
              </w:tabs>
              <w:ind w:left="426" w:firstLine="567"/>
              <w:jc w:val="both"/>
              <w:rPr>
                <w:rFonts w:ascii="Avenir Next LT Pro" w:hAnsi="Avenir Next LT Pro"/>
              </w:rPr>
            </w:pPr>
          </w:p>
        </w:tc>
      </w:tr>
      <w:tr w:rsidR="003D63D2" w14:paraId="72817766" w14:textId="77777777" w:rsidTr="000A6A69">
        <w:tc>
          <w:tcPr>
            <w:tcW w:w="1276" w:type="dxa"/>
          </w:tcPr>
          <w:p w14:paraId="34BD4018" w14:textId="77777777" w:rsidR="003D63D2" w:rsidRPr="00927FBA" w:rsidRDefault="003D63D2" w:rsidP="000A6A69">
            <w:pPr>
              <w:pStyle w:val="Geenafstand"/>
              <w:tabs>
                <w:tab w:val="left" w:pos="6663"/>
              </w:tabs>
              <w:jc w:val="both"/>
              <w:rPr>
                <w:rFonts w:ascii="Avenir Next LT Pro" w:hAnsi="Avenir Next LT Pro"/>
                <w:b/>
              </w:rPr>
            </w:pPr>
            <w:r w:rsidRPr="00927FBA">
              <w:rPr>
                <w:rFonts w:ascii="Avenir Next LT Pro" w:hAnsi="Avenir Next LT Pro"/>
                <w:b/>
              </w:rPr>
              <w:t>Art. 10. :</w:t>
            </w:r>
          </w:p>
        </w:tc>
        <w:tc>
          <w:tcPr>
            <w:tcW w:w="8901" w:type="dxa"/>
          </w:tcPr>
          <w:p w14:paraId="4154EFD4" w14:textId="45315A7E" w:rsidR="003D63D2" w:rsidRPr="00927FBA" w:rsidRDefault="003D63D2" w:rsidP="00400219">
            <w:pPr>
              <w:pStyle w:val="Geenafstand"/>
              <w:tabs>
                <w:tab w:val="left" w:pos="6663"/>
              </w:tabs>
              <w:jc w:val="both"/>
              <w:rPr>
                <w:rFonts w:ascii="Avenir Next LT Pro" w:hAnsi="Avenir Next LT Pro"/>
              </w:rPr>
            </w:pPr>
            <w:r w:rsidRPr="00927FBA">
              <w:rPr>
                <w:rFonts w:ascii="Avenir Next LT Pro" w:hAnsi="Avenir Next LT Pro"/>
              </w:rPr>
              <w:t>Une copie de l’arrêté du Gouvernement wallon du 5 décembre 2019 relatif au télétravail est annexée à la présente autorisation.</w:t>
            </w:r>
          </w:p>
        </w:tc>
      </w:tr>
    </w:tbl>
    <w:p w14:paraId="6BCE66A8" w14:textId="77777777" w:rsidR="003D63D2" w:rsidRDefault="003D63D2" w:rsidP="003D63D2">
      <w:pPr>
        <w:pStyle w:val="Geenafstand"/>
        <w:tabs>
          <w:tab w:val="left" w:pos="6663"/>
        </w:tabs>
        <w:jc w:val="both"/>
        <w:rPr>
          <w:rFonts w:ascii="Avenir Next LT Pro" w:hAnsi="Avenir Next LT Pro"/>
          <w:sz w:val="20"/>
          <w:lang w:val="fr-FR"/>
        </w:rPr>
      </w:pPr>
    </w:p>
    <w:p w14:paraId="68453CBB" w14:textId="77777777" w:rsidR="003D63D2" w:rsidRDefault="003D63D2" w:rsidP="003D63D2">
      <w:pPr>
        <w:pStyle w:val="Geenafstand"/>
        <w:tabs>
          <w:tab w:val="left" w:pos="6663"/>
        </w:tabs>
        <w:jc w:val="both"/>
        <w:rPr>
          <w:rFonts w:ascii="Avenir Next LT Pro" w:hAnsi="Avenir Next LT Pro"/>
          <w:sz w:val="20"/>
          <w:lang w:val="fr-FR"/>
        </w:rPr>
      </w:pPr>
    </w:p>
    <w:p w14:paraId="4337BBF5" w14:textId="77777777" w:rsidR="003D63D2" w:rsidRDefault="003D63D2" w:rsidP="003D63D2">
      <w:pPr>
        <w:pStyle w:val="Geenafstand"/>
        <w:tabs>
          <w:tab w:val="left" w:pos="6663"/>
        </w:tabs>
        <w:jc w:val="both"/>
        <w:rPr>
          <w:rFonts w:ascii="Avenir Next LT Pro" w:hAnsi="Avenir Next LT Pro"/>
          <w:sz w:val="20"/>
          <w:lang w:val="fr-FR"/>
        </w:rPr>
      </w:pPr>
      <w:r>
        <w:rPr>
          <w:rFonts w:ascii="Avenir Next LT Pro" w:hAnsi="Avenir Next LT Pro"/>
          <w:sz w:val="20"/>
          <w:lang w:val="fr-FR"/>
        </w:rPr>
        <w:tab/>
      </w:r>
    </w:p>
    <w:tbl>
      <w:tblPr>
        <w:tblStyle w:val="Tabelraster"/>
        <w:tblW w:w="0" w:type="auto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1"/>
        <w:gridCol w:w="5228"/>
      </w:tblGrid>
      <w:tr w:rsidR="003D63D2" w14:paraId="490BF244" w14:textId="77777777" w:rsidTr="000A6A69">
        <w:tc>
          <w:tcPr>
            <w:tcW w:w="5091" w:type="dxa"/>
          </w:tcPr>
          <w:p w14:paraId="4C3280AB" w14:textId="77777777" w:rsidR="003D63D2" w:rsidRDefault="003D63D2" w:rsidP="000A6A69">
            <w:pPr>
              <w:pStyle w:val="Geenafstand"/>
              <w:tabs>
                <w:tab w:val="left" w:pos="6663"/>
              </w:tabs>
              <w:jc w:val="both"/>
              <w:rPr>
                <w:rFonts w:ascii="Avenir Next LT Pro" w:hAnsi="Avenir Next LT Pro"/>
                <w:lang w:val="fr-FR"/>
              </w:rPr>
            </w:pPr>
          </w:p>
        </w:tc>
        <w:tc>
          <w:tcPr>
            <w:tcW w:w="5228" w:type="dxa"/>
          </w:tcPr>
          <w:p w14:paraId="487EF1B8" w14:textId="77777777" w:rsidR="003D63D2" w:rsidRDefault="003D63D2" w:rsidP="000A6A69">
            <w:pPr>
              <w:pStyle w:val="Geenafstand"/>
              <w:tabs>
                <w:tab w:val="left" w:pos="6663"/>
              </w:tabs>
              <w:rPr>
                <w:rFonts w:ascii="Avenir Next LT Pro" w:hAnsi="Avenir Next LT Pro"/>
                <w:lang w:val="fr-FR"/>
              </w:rPr>
            </w:pPr>
            <w:r>
              <w:rPr>
                <w:rFonts w:ascii="Avenir Next LT Pro" w:hAnsi="Avenir Next LT Pro"/>
              </w:rPr>
              <w:t xml:space="preserve">                                     </w:t>
            </w:r>
            <w:r w:rsidRPr="00927FBA">
              <w:rPr>
                <w:rFonts w:ascii="Avenir Next LT Pro" w:hAnsi="Avenir Next LT Pro"/>
              </w:rPr>
              <w:t>Namur, le</w:t>
            </w:r>
            <w:r>
              <w:rPr>
                <w:rFonts w:ascii="Avenir Next LT Pro" w:hAnsi="Avenir Next LT Pro"/>
              </w:rPr>
              <w:t xml:space="preserve"> 1</w:t>
            </w:r>
            <w:r w:rsidRPr="000F7A7E">
              <w:rPr>
                <w:rFonts w:ascii="Avenir Next LT Pro" w:hAnsi="Avenir Next LT Pro"/>
                <w:vertAlign w:val="superscript"/>
              </w:rPr>
              <w:t>er</w:t>
            </w:r>
            <w:r>
              <w:rPr>
                <w:rFonts w:ascii="Avenir Next LT Pro" w:hAnsi="Avenir Next LT Pro"/>
              </w:rPr>
              <w:t xml:space="preserve"> mai 2022</w:t>
            </w:r>
          </w:p>
        </w:tc>
      </w:tr>
      <w:tr w:rsidR="003D63D2" w14:paraId="5733CFF1" w14:textId="77777777" w:rsidTr="000A6A69">
        <w:tc>
          <w:tcPr>
            <w:tcW w:w="5091" w:type="dxa"/>
          </w:tcPr>
          <w:p w14:paraId="6A59ED0C" w14:textId="77777777" w:rsidR="003D63D2" w:rsidRDefault="003D63D2" w:rsidP="000A6A69">
            <w:pPr>
              <w:pStyle w:val="Geenafstand"/>
              <w:tabs>
                <w:tab w:val="left" w:pos="6663"/>
              </w:tabs>
              <w:jc w:val="center"/>
              <w:rPr>
                <w:rFonts w:ascii="Avenir Next LT Pro" w:hAnsi="Avenir Next LT Pro"/>
                <w:lang w:val="fr-FR"/>
              </w:rPr>
            </w:pPr>
            <w:r>
              <w:rPr>
                <w:rFonts w:ascii="Avenir Next LT Pro" w:hAnsi="Avenir Next LT Pro"/>
                <w:lang w:val="fr-FR"/>
              </w:rPr>
              <w:t>Le télétravailleur :</w:t>
            </w:r>
          </w:p>
        </w:tc>
        <w:tc>
          <w:tcPr>
            <w:tcW w:w="5228" w:type="dxa"/>
          </w:tcPr>
          <w:p w14:paraId="16E7D71A" w14:textId="5F59BE77" w:rsidR="003D63D2" w:rsidRDefault="003D63D2" w:rsidP="000A6A69">
            <w:pPr>
              <w:pStyle w:val="Geenafstand"/>
              <w:tabs>
                <w:tab w:val="left" w:pos="6663"/>
              </w:tabs>
              <w:jc w:val="center"/>
              <w:rPr>
                <w:rFonts w:ascii="Avenir Next LT Pro" w:hAnsi="Avenir Next LT Pro"/>
                <w:lang w:val="fr-FR"/>
              </w:rPr>
            </w:pPr>
          </w:p>
        </w:tc>
      </w:tr>
      <w:tr w:rsidR="003D63D2" w14:paraId="616BAA51" w14:textId="77777777" w:rsidTr="000A6A69">
        <w:tc>
          <w:tcPr>
            <w:tcW w:w="5091" w:type="dxa"/>
          </w:tcPr>
          <w:p w14:paraId="79BD4609" w14:textId="195FF9DA" w:rsidR="003D63D2" w:rsidRPr="0005306E" w:rsidRDefault="004B25C2" w:rsidP="000A6A69">
            <w:pPr>
              <w:pStyle w:val="Geenafstand"/>
              <w:tabs>
                <w:tab w:val="left" w:pos="6663"/>
              </w:tabs>
              <w:jc w:val="center"/>
              <w:rPr>
                <w:rFonts w:ascii="Avenir Next LT Pro" w:hAnsi="Avenir Next LT Pro"/>
                <w:b/>
                <w:lang w:val="fr-FR"/>
              </w:rPr>
            </w:pPr>
            <w:r w:rsidRPr="0005306E">
              <w:rPr>
                <w:rFonts w:ascii="Avenir Next LT Pro" w:hAnsi="Avenir Next LT Pro"/>
                <w:b/>
                <w:noProof/>
              </w:rPr>
              <w:t>&lt;&lt;</w:t>
            </w:r>
            <w:r w:rsidR="003D63D2" w:rsidRPr="0005306E">
              <w:rPr>
                <w:rFonts w:ascii="Avenir Next LT Pro" w:hAnsi="Avenir Next LT Pro"/>
                <w:b/>
                <w:noProof/>
              </w:rPr>
              <w:t>NOM</w:t>
            </w:r>
            <w:r w:rsidRPr="0005306E">
              <w:rPr>
                <w:rFonts w:ascii="Avenir Next LT Pro" w:hAnsi="Avenir Next LT Pro"/>
                <w:b/>
                <w:noProof/>
              </w:rPr>
              <w:t>&gt;&gt;</w:t>
            </w:r>
            <w:r w:rsidR="003D63D2" w:rsidRPr="0005306E">
              <w:rPr>
                <w:rFonts w:ascii="Avenir Next LT Pro" w:hAnsi="Avenir Next LT Pro"/>
                <w:b/>
                <w:noProof/>
              </w:rPr>
              <w:t xml:space="preserve"> </w:t>
            </w:r>
            <w:r w:rsidRPr="0005306E">
              <w:rPr>
                <w:rFonts w:ascii="Avenir Next LT Pro" w:hAnsi="Avenir Next LT Pro"/>
                <w:b/>
                <w:noProof/>
              </w:rPr>
              <w:t>&lt;&lt;</w:t>
            </w:r>
            <w:r w:rsidR="003D63D2" w:rsidRPr="0005306E">
              <w:rPr>
                <w:rFonts w:ascii="Avenir Next LT Pro" w:hAnsi="Avenir Next LT Pro"/>
                <w:b/>
                <w:noProof/>
              </w:rPr>
              <w:t>Prénom1</w:t>
            </w:r>
            <w:r w:rsidRPr="0005306E">
              <w:rPr>
                <w:rFonts w:ascii="Avenir Next LT Pro" w:hAnsi="Avenir Next LT Pro"/>
                <w:b/>
                <w:noProof/>
              </w:rPr>
              <w:t>&gt;&gt;</w:t>
            </w:r>
          </w:p>
        </w:tc>
        <w:tc>
          <w:tcPr>
            <w:tcW w:w="5228" w:type="dxa"/>
          </w:tcPr>
          <w:p w14:paraId="6D34C047" w14:textId="323D07C2" w:rsidR="003D63D2" w:rsidRDefault="00607876" w:rsidP="000A6A69">
            <w:pPr>
              <w:pStyle w:val="Geenafstand"/>
              <w:tabs>
                <w:tab w:val="left" w:pos="6663"/>
              </w:tabs>
              <w:jc w:val="center"/>
              <w:rPr>
                <w:rFonts w:ascii="Avenir Next LT Pro" w:hAnsi="Avenir Next LT Pro"/>
                <w:lang w:val="fr-FR"/>
              </w:rPr>
            </w:pPr>
            <w:r>
              <w:rPr>
                <w:rFonts w:ascii="Avenir Next LT Pro" w:hAnsi="Avenir Next LT Pro"/>
                <w:lang w:val="fr-FR"/>
              </w:rPr>
              <w:t>RESPONSABLE</w:t>
            </w:r>
          </w:p>
          <w:p w14:paraId="1BC14B1F" w14:textId="77777777" w:rsidR="003D63D2" w:rsidRDefault="003D63D2" w:rsidP="000A6A69">
            <w:pPr>
              <w:pStyle w:val="Geenafstand"/>
              <w:tabs>
                <w:tab w:val="left" w:pos="6663"/>
              </w:tabs>
              <w:jc w:val="center"/>
              <w:rPr>
                <w:rFonts w:ascii="Avenir Next LT Pro" w:hAnsi="Avenir Next LT Pro"/>
                <w:lang w:val="fr-FR"/>
              </w:rPr>
            </w:pPr>
            <w:r w:rsidRPr="00D9410F">
              <w:rPr>
                <w:rFonts w:ascii="Avenir Next LT Pro" w:hAnsi="Avenir Next LT Pro"/>
                <w:lang w:val="fr-FR"/>
              </w:rPr>
              <w:t>Inspectrice générale</w:t>
            </w:r>
          </w:p>
        </w:tc>
      </w:tr>
    </w:tbl>
    <w:p w14:paraId="7A71DF42" w14:textId="77777777" w:rsidR="003D63D2" w:rsidRDefault="003D63D2" w:rsidP="003D63D2">
      <w:pPr>
        <w:pStyle w:val="Geenafstand"/>
        <w:tabs>
          <w:tab w:val="left" w:pos="6663"/>
        </w:tabs>
        <w:jc w:val="both"/>
        <w:rPr>
          <w:rFonts w:ascii="Avenir Next LT Pro" w:hAnsi="Avenir Next LT Pro"/>
          <w:sz w:val="20"/>
        </w:rPr>
        <w:sectPr w:rsidR="003D63D2" w:rsidSect="0041411D">
          <w:footerReference w:type="default" r:id="rId6"/>
          <w:pgSz w:w="11906" w:h="16838" w:code="9"/>
          <w:pgMar w:top="720" w:right="720" w:bottom="720" w:left="720" w:header="0" w:footer="346" w:gutter="0"/>
          <w:pgNumType w:start="1"/>
          <w:cols w:space="708"/>
          <w:docGrid w:linePitch="360"/>
        </w:sectPr>
      </w:pPr>
    </w:p>
    <w:p w14:paraId="5F47E91A" w14:textId="77777777" w:rsidR="004C1217" w:rsidRDefault="004C1217" w:rsidP="005C3D41">
      <w:pPr>
        <w:pStyle w:val="Geenafstand"/>
      </w:pPr>
    </w:p>
    <w:sectPr w:rsidR="004C1217" w:rsidSect="005C3D4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20" w:right="720" w:bottom="720" w:left="720" w:header="0" w:footer="346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16A198" w14:textId="77777777" w:rsidR="00D73551" w:rsidRDefault="00D73551" w:rsidP="003D63D2">
      <w:r>
        <w:separator/>
      </w:r>
    </w:p>
  </w:endnote>
  <w:endnote w:type="continuationSeparator" w:id="0">
    <w:p w14:paraId="1B56EDD0" w14:textId="77777777" w:rsidR="00D73551" w:rsidRDefault="00D73551" w:rsidP="003D63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venir Next LT Pro">
    <w:altName w:val="Avenir Next LT Pro"/>
    <w:charset w:val="00"/>
    <w:family w:val="swiss"/>
    <w:pitch w:val="variable"/>
    <w:sig w:usb0="800000EF" w:usb1="5000204A" w:usb2="00000000" w:usb3="00000000" w:csb0="000000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E08C0" w14:textId="77777777" w:rsidR="0041411D" w:rsidRDefault="00D73551">
    <w:pPr>
      <w:pStyle w:val="Voettekst"/>
      <w:ind w:left="1843"/>
      <w:rPr>
        <w:rFonts w:ascii="Verdana" w:hAnsi="Verdana"/>
        <w:b/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8FDD1" w14:textId="77777777" w:rsidR="0041411D" w:rsidRDefault="00D73551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D02BB" w14:textId="77777777" w:rsidR="0041411D" w:rsidRDefault="00D73551">
    <w:pPr>
      <w:pStyle w:val="Voettekst"/>
      <w:ind w:left="1843"/>
      <w:rPr>
        <w:rFonts w:ascii="Verdana" w:hAnsi="Verdana"/>
        <w:b/>
        <w:sz w:val="16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3C8C8" w14:textId="77777777" w:rsidR="0041411D" w:rsidRDefault="00D73551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B9EFA0" w14:textId="77777777" w:rsidR="00D73551" w:rsidRDefault="00D73551" w:rsidP="003D63D2">
      <w:r>
        <w:separator/>
      </w:r>
    </w:p>
  </w:footnote>
  <w:footnote w:type="continuationSeparator" w:id="0">
    <w:p w14:paraId="5B4BDACF" w14:textId="77777777" w:rsidR="00D73551" w:rsidRDefault="00D73551" w:rsidP="003D63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141A7" w14:textId="77777777" w:rsidR="0041411D" w:rsidRDefault="00D73551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8D8C76" w14:textId="77777777" w:rsidR="0041411D" w:rsidRDefault="00D73551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4295D" w14:textId="77777777" w:rsidR="0041411D" w:rsidRDefault="00D73551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3D2"/>
    <w:rsid w:val="0005306E"/>
    <w:rsid w:val="000B18DB"/>
    <w:rsid w:val="003172D2"/>
    <w:rsid w:val="003D63D2"/>
    <w:rsid w:val="003F3CC9"/>
    <w:rsid w:val="00400219"/>
    <w:rsid w:val="004B25C2"/>
    <w:rsid w:val="004C1217"/>
    <w:rsid w:val="005C3D41"/>
    <w:rsid w:val="00607876"/>
    <w:rsid w:val="009D2815"/>
    <w:rsid w:val="00D73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F3B6D7"/>
  <w15:chartTrackingRefBased/>
  <w15:docId w15:val="{6C69C654-42BA-471C-B484-61B01B42C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3D63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fr-FR" w:eastAsia="de-D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qFormat/>
    <w:rsid w:val="003D63D2"/>
    <w:pPr>
      <w:spacing w:after="0" w:line="240" w:lineRule="auto"/>
    </w:pPr>
    <w:rPr>
      <w:rFonts w:ascii="Calibri" w:eastAsia="Calibri" w:hAnsi="Calibri" w:cs="Times New Roman"/>
      <w:szCs w:val="20"/>
      <w:lang w:eastAsia="de-DE"/>
    </w:rPr>
  </w:style>
  <w:style w:type="paragraph" w:styleId="Koptekst">
    <w:name w:val="header"/>
    <w:basedOn w:val="Standaard"/>
    <w:link w:val="KoptekstChar"/>
    <w:semiHidden/>
    <w:rsid w:val="003D63D2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semiHidden/>
    <w:rsid w:val="003D63D2"/>
    <w:rPr>
      <w:rFonts w:ascii="Times New Roman" w:eastAsia="Times New Roman" w:hAnsi="Times New Roman" w:cs="Times New Roman"/>
      <w:sz w:val="20"/>
      <w:szCs w:val="20"/>
      <w:lang w:val="fr-FR" w:eastAsia="de-DE"/>
    </w:rPr>
  </w:style>
  <w:style w:type="paragraph" w:styleId="Voettekst">
    <w:name w:val="footer"/>
    <w:basedOn w:val="Standaard"/>
    <w:link w:val="VoettekstChar"/>
    <w:semiHidden/>
    <w:rsid w:val="003D63D2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semiHidden/>
    <w:rsid w:val="003D63D2"/>
    <w:rPr>
      <w:rFonts w:ascii="Times New Roman" w:eastAsia="Times New Roman" w:hAnsi="Times New Roman" w:cs="Times New Roman"/>
      <w:sz w:val="20"/>
      <w:szCs w:val="20"/>
      <w:lang w:val="fr-FR" w:eastAsia="de-DE"/>
    </w:rPr>
  </w:style>
  <w:style w:type="table" w:styleId="Tabelraster">
    <w:name w:val="Table Grid"/>
    <w:basedOn w:val="Standaardtabel"/>
    <w:uiPriority w:val="59"/>
    <w:rsid w:val="003D63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B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369</Words>
  <Characters>2030</Characters>
  <Application>Microsoft Office Word</Application>
  <DocSecurity>0</DocSecurity>
  <Lines>16</Lines>
  <Paragraphs>4</Paragraphs>
  <ScaleCrop>false</ScaleCrop>
  <Company/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ROBETTE Lucas</dc:creator>
  <cp:keywords/>
  <dc:description/>
  <cp:lastModifiedBy>Bart Strubbe</cp:lastModifiedBy>
  <cp:revision>5</cp:revision>
  <dcterms:created xsi:type="dcterms:W3CDTF">2022-04-27T20:42:00Z</dcterms:created>
  <dcterms:modified xsi:type="dcterms:W3CDTF">2022-04-27T21:09:00Z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a477d1-147d-4e34-b5e3-7b26d2f44870_Enabled">
    <vt:lpwstr>true</vt:lpwstr>
  </property>
  <property fmtid="{D5CDD505-2E9C-101B-9397-08002B2CF9AE}" pid="3" name="MSIP_Label_97a477d1-147d-4e34-b5e3-7b26d2f44870_SetDate">
    <vt:lpwstr>2022-04-25T15:13:46Z</vt:lpwstr>
  </property>
  <property fmtid="{D5CDD505-2E9C-101B-9397-08002B2CF9AE}" pid="4" name="MSIP_Label_97a477d1-147d-4e34-b5e3-7b26d2f44870_Method">
    <vt:lpwstr>Standard</vt:lpwstr>
  </property>
  <property fmtid="{D5CDD505-2E9C-101B-9397-08002B2CF9AE}" pid="5" name="MSIP_Label_97a477d1-147d-4e34-b5e3-7b26d2f44870_Name">
    <vt:lpwstr>97a477d1-147d-4e34-b5e3-7b26d2f44870</vt:lpwstr>
  </property>
  <property fmtid="{D5CDD505-2E9C-101B-9397-08002B2CF9AE}" pid="6" name="MSIP_Label_97a477d1-147d-4e34-b5e3-7b26d2f44870_SiteId">
    <vt:lpwstr>1f816a84-7aa6-4a56-b22a-7b3452fa8681</vt:lpwstr>
  </property>
  <property fmtid="{D5CDD505-2E9C-101B-9397-08002B2CF9AE}" pid="7" name="MSIP_Label_97a477d1-147d-4e34-b5e3-7b26d2f44870_ActionId">
    <vt:lpwstr>be94afb6-27ef-4943-a66a-7c8f6996bfd1</vt:lpwstr>
  </property>
  <property fmtid="{D5CDD505-2E9C-101B-9397-08002B2CF9AE}" pid="8" name="MSIP_Label_97a477d1-147d-4e34-b5e3-7b26d2f44870_ContentBits">
    <vt:lpwstr>0</vt:lpwstr>
  </property>
</Properties>
</file>